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0A" w:rsidRPr="0069720A" w:rsidRDefault="0069720A" w:rsidP="0069720A">
      <w:pPr>
        <w:keepNext/>
        <w:spacing w:after="0" w:line="240" w:lineRule="auto"/>
        <w:jc w:val="center"/>
        <w:rPr>
          <w:rFonts w:eastAsia="Times New Roman"/>
          <w:lang w:eastAsia="uk-UA"/>
        </w:rPr>
      </w:pPr>
      <w:r w:rsidRPr="0069720A">
        <w:rPr>
          <w:rFonts w:eastAsia="Times New Roman"/>
          <w:lang w:eastAsia="uk-UA"/>
        </w:rPr>
        <w:t>СУМСЬКИЙ ДЕРЖАВНИЙ УНІВЕРСИТЕТ</w:t>
      </w: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r w:rsidRPr="0069720A">
        <w:rPr>
          <w:rFonts w:eastAsia="Times New Roman"/>
          <w:lang w:eastAsia="uk-UA"/>
        </w:rPr>
        <w:t>Навчально – науковий медичний інститут</w:t>
      </w: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b/>
          <w:lang w:eastAsia="uk-UA"/>
        </w:rPr>
      </w:pPr>
      <w:r w:rsidRPr="0069720A">
        <w:rPr>
          <w:rFonts w:eastAsia="Times New Roman"/>
          <w:b/>
          <w:lang w:eastAsia="uk-UA"/>
        </w:rPr>
        <w:t>Методичні розробки для практичних занять для студентів</w:t>
      </w:r>
    </w:p>
    <w:p w:rsidR="0069720A" w:rsidRPr="0069720A" w:rsidRDefault="0069720A" w:rsidP="0069720A">
      <w:pPr>
        <w:keepNext/>
        <w:spacing w:after="0" w:line="240" w:lineRule="auto"/>
        <w:jc w:val="center"/>
        <w:rPr>
          <w:rFonts w:eastAsia="Times New Roman"/>
          <w:b/>
          <w:lang w:eastAsia="uk-UA"/>
        </w:rPr>
      </w:pPr>
      <w:r w:rsidRPr="0069720A">
        <w:rPr>
          <w:rFonts w:eastAsia="Times New Roman"/>
          <w:b/>
          <w:lang w:eastAsia="uk-UA"/>
        </w:rPr>
        <w:t>Дисципліни Педіатрія, 6 курс</w:t>
      </w:r>
    </w:p>
    <w:p w:rsidR="0069720A" w:rsidRPr="0069720A" w:rsidRDefault="0069720A" w:rsidP="0069720A">
      <w:pPr>
        <w:keepNext/>
        <w:spacing w:after="0" w:line="240" w:lineRule="auto"/>
        <w:jc w:val="center"/>
        <w:rPr>
          <w:rFonts w:eastAsia="Times New Roman"/>
          <w:b/>
          <w:lang w:eastAsia="uk-UA"/>
        </w:rPr>
      </w:pPr>
      <w:r w:rsidRPr="0069720A">
        <w:rPr>
          <w:rFonts w:eastAsia="Times New Roman"/>
          <w:b/>
          <w:lang w:eastAsia="uk-UA"/>
        </w:rPr>
        <w:t>Спеціальності 228 «Педіатрія»</w:t>
      </w:r>
    </w:p>
    <w:p w:rsidR="0069720A" w:rsidRPr="0069720A" w:rsidRDefault="0069720A" w:rsidP="0069720A">
      <w:pPr>
        <w:keepNext/>
        <w:spacing w:after="0" w:line="240" w:lineRule="auto"/>
        <w:jc w:val="center"/>
        <w:rPr>
          <w:rFonts w:eastAsia="Times New Roman"/>
          <w:b/>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r w:rsidRPr="0069720A">
        <w:rPr>
          <w:rFonts w:eastAsia="Times New Roman"/>
          <w:lang w:eastAsia="uk-UA"/>
        </w:rPr>
        <w:t>Суми - 2023</w:t>
      </w: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keepNext/>
        <w:spacing w:after="0" w:line="240" w:lineRule="auto"/>
        <w:jc w:val="center"/>
        <w:rPr>
          <w:rFonts w:eastAsia="Times New Roman"/>
          <w:lang w:eastAsia="uk-UA"/>
        </w:rPr>
      </w:pPr>
    </w:p>
    <w:p w:rsidR="0069720A" w:rsidRPr="0069720A" w:rsidRDefault="0069720A" w:rsidP="0069720A">
      <w:pPr>
        <w:spacing w:after="0" w:line="240" w:lineRule="auto"/>
        <w:jc w:val="center"/>
        <w:rPr>
          <w:rFonts w:eastAsia="Times New Roman"/>
          <w:b/>
          <w:lang w:eastAsia="uk-UA"/>
        </w:rPr>
      </w:pPr>
      <w:bookmarkStart w:id="0" w:name="_heading=h.gjdgxs" w:colFirst="0" w:colLast="0"/>
      <w:bookmarkEnd w:id="0"/>
      <w:r w:rsidRPr="0069720A">
        <w:rPr>
          <w:rFonts w:eastAsia="Times New Roman"/>
          <w:b/>
          <w:lang w:eastAsia="uk-UA"/>
        </w:rPr>
        <w:lastRenderedPageBreak/>
        <w:t>Методична розробка</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практичних занять дисципліни Педіатрія, 6 курс</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Спеціальності 228 «Педіатрія»</w:t>
      </w:r>
    </w:p>
    <w:p w:rsidR="0069720A" w:rsidRPr="0069720A" w:rsidRDefault="0069720A" w:rsidP="0069720A">
      <w:pPr>
        <w:spacing w:after="0" w:line="240" w:lineRule="auto"/>
        <w:jc w:val="center"/>
        <w:rPr>
          <w:rFonts w:eastAsia="Times New Roman"/>
          <w:b/>
          <w:shd w:val="clear" w:color="auto" w:fill="EFF0F7"/>
          <w:lang w:eastAsia="uk-UA"/>
        </w:rPr>
      </w:pPr>
      <w:r w:rsidRPr="0069720A">
        <w:rPr>
          <w:rFonts w:eastAsia="Times New Roman"/>
          <w:b/>
          <w:shd w:val="clear" w:color="auto" w:fill="EFF0F7"/>
          <w:lang w:eastAsia="uk-UA"/>
        </w:rPr>
        <w:t>Модуль 1.</w:t>
      </w:r>
    </w:p>
    <w:p w:rsidR="0069720A" w:rsidRPr="0069720A" w:rsidRDefault="0069720A" w:rsidP="0069720A">
      <w:pPr>
        <w:spacing w:after="0" w:line="240" w:lineRule="auto"/>
        <w:jc w:val="center"/>
        <w:rPr>
          <w:rFonts w:eastAsia="Times New Roman"/>
          <w:b/>
          <w:shd w:val="clear" w:color="auto" w:fill="EFF0F7"/>
          <w:lang w:eastAsia="uk-UA"/>
        </w:rPr>
      </w:pPr>
      <w:r w:rsidRPr="0069720A">
        <w:rPr>
          <w:rFonts w:ascii="Roboto" w:eastAsia="Roboto" w:hAnsi="Roboto" w:cs="Roboto"/>
          <w:b/>
          <w:color w:val="0A0A0A"/>
          <w:shd w:val="clear" w:color="auto" w:fill="EFF0F7"/>
          <w:lang w:eastAsia="uk-UA"/>
        </w:rPr>
        <w:t>Диференційна діагностика найбільш поширених захворювань органів дихання у дітей. Невідкладна допомога при основних невідкладних станах.</w:t>
      </w:r>
    </w:p>
    <w:p w:rsidR="0069720A" w:rsidRPr="0069720A" w:rsidRDefault="0069720A" w:rsidP="0069720A">
      <w:pPr>
        <w:spacing w:after="0" w:line="240" w:lineRule="auto"/>
        <w:rPr>
          <w:rFonts w:eastAsia="Times New Roman"/>
          <w:bCs/>
          <w:shd w:val="clear" w:color="auto" w:fill="EFF0F7"/>
          <w:lang w:eastAsia="uk-UA"/>
        </w:rPr>
      </w:pPr>
    </w:p>
    <w:p w:rsidR="0069720A" w:rsidRPr="0069720A" w:rsidRDefault="0069720A" w:rsidP="0069720A">
      <w:pPr>
        <w:spacing w:after="0" w:line="240" w:lineRule="auto"/>
        <w:ind w:firstLine="708"/>
        <w:jc w:val="both"/>
        <w:rPr>
          <w:rFonts w:eastAsia="Times New Roman"/>
          <w:bCs/>
          <w:shd w:val="clear" w:color="auto" w:fill="EFF0F7"/>
          <w:lang w:eastAsia="uk-UA"/>
        </w:rPr>
      </w:pPr>
      <w:r w:rsidRPr="0069720A">
        <w:rPr>
          <w:rFonts w:eastAsia="Times New Roman"/>
          <w:b/>
          <w:bCs/>
          <w:shd w:val="clear" w:color="auto" w:fill="EFF0F7"/>
          <w:lang w:eastAsia="uk-UA"/>
        </w:rPr>
        <w:t>Тема 1-3.</w:t>
      </w:r>
      <w:r w:rsidRPr="0069720A">
        <w:rPr>
          <w:rFonts w:eastAsia="Times New Roman"/>
          <w:bCs/>
          <w:shd w:val="clear" w:color="auto" w:fill="EFF0F7"/>
          <w:lang w:eastAsia="uk-UA"/>
        </w:rPr>
        <w:t xml:space="preserve"> </w:t>
      </w:r>
      <w:r w:rsidRPr="0069720A">
        <w:rPr>
          <w:rFonts w:eastAsia="Roboto"/>
          <w:bCs/>
          <w:color w:val="0A0A0A"/>
          <w:shd w:val="clear" w:color="auto" w:fill="EFF0F7"/>
          <w:lang w:eastAsia="uk-UA"/>
        </w:rPr>
        <w:t xml:space="preserve">Диференційна діагностика найбільш поширених захворювань органів дихання. </w:t>
      </w:r>
      <w:r w:rsidRPr="0069720A">
        <w:rPr>
          <w:rFonts w:eastAsia="Times New Roman"/>
          <w:bCs/>
          <w:shd w:val="clear" w:color="auto" w:fill="EFF0F7"/>
          <w:lang w:eastAsia="uk-UA"/>
        </w:rPr>
        <w:t xml:space="preserve">Невідкладна допомога при гострій дихальній недостатності. Кашель у дітей. </w:t>
      </w:r>
    </w:p>
    <w:p w:rsidR="0069720A" w:rsidRPr="0069720A" w:rsidRDefault="0069720A" w:rsidP="0069720A">
      <w:pPr>
        <w:spacing w:after="0" w:line="240" w:lineRule="auto"/>
        <w:ind w:firstLine="708"/>
        <w:rPr>
          <w:rFonts w:eastAsia="Times New Roman"/>
          <w:b/>
          <w:bCs/>
          <w:shd w:val="clear" w:color="auto" w:fill="EFF0F7"/>
          <w:lang w:eastAsia="uk-UA"/>
        </w:rPr>
      </w:pPr>
      <w:r w:rsidRPr="0069720A">
        <w:rPr>
          <w:rFonts w:eastAsia="Times New Roman"/>
          <w:b/>
          <w:bCs/>
          <w:shd w:val="clear" w:color="auto" w:fill="EFF0F7"/>
          <w:lang w:eastAsia="uk-UA"/>
        </w:rPr>
        <w:t>Заняття 1-12. Тривалість 24 години.</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 xml:space="preserve">Місце проведення заняття: </w:t>
      </w:r>
      <w:r w:rsidRPr="0069720A">
        <w:rPr>
          <w:rFonts w:eastAsia="Times New Roman"/>
          <w:lang w:eastAsia="uk-UA"/>
        </w:rPr>
        <w:t xml:space="preserve">дитяча клінічна лікарня, поліклініка </w:t>
      </w:r>
    </w:p>
    <w:p w:rsidR="0069720A" w:rsidRPr="0069720A" w:rsidRDefault="0069720A" w:rsidP="0069720A">
      <w:pPr>
        <w:autoSpaceDE w:val="0"/>
        <w:autoSpaceDN w:val="0"/>
        <w:adjustRightInd w:val="0"/>
        <w:spacing w:after="0" w:line="240" w:lineRule="auto"/>
        <w:ind w:firstLine="708"/>
        <w:jc w:val="both"/>
        <w:rPr>
          <w:rFonts w:eastAsia="Calibri"/>
        </w:rPr>
      </w:pPr>
      <w:r w:rsidRPr="0069720A">
        <w:rPr>
          <w:rFonts w:eastAsia="Calibri"/>
        </w:rPr>
        <w:t>Кашель: проблемно-орієнтований підхід в педіатрії. Основні види та причини кашлю.</w:t>
      </w:r>
    </w:p>
    <w:p w:rsidR="0069720A" w:rsidRPr="0069720A" w:rsidRDefault="0069720A" w:rsidP="0069720A">
      <w:pPr>
        <w:autoSpaceDE w:val="0"/>
        <w:autoSpaceDN w:val="0"/>
        <w:adjustRightInd w:val="0"/>
        <w:spacing w:after="0" w:line="240" w:lineRule="auto"/>
        <w:jc w:val="both"/>
        <w:rPr>
          <w:rFonts w:eastAsia="Times New Roman"/>
          <w:u w:val="single"/>
          <w:shd w:val="clear" w:color="auto" w:fill="EFF0F7"/>
          <w:lang w:eastAsia="uk-UA"/>
        </w:rPr>
      </w:pPr>
      <w:r w:rsidRPr="0069720A">
        <w:rPr>
          <w:rFonts w:eastAsia="Calibri"/>
        </w:rPr>
        <w:t>Диференційна діагностика захворювань, провідною ознакою яких є кашель. Лабораторно - інструментальні обстеження дітей з кашлем. Диференційне застосування лікарських засобів при кашлі у дітей.</w:t>
      </w:r>
    </w:p>
    <w:p w:rsidR="0069720A" w:rsidRPr="0069720A" w:rsidRDefault="0069720A" w:rsidP="0069720A">
      <w:pPr>
        <w:spacing w:after="0" w:line="240" w:lineRule="auto"/>
        <w:ind w:firstLine="708"/>
        <w:jc w:val="both"/>
        <w:rPr>
          <w:rFonts w:eastAsia="Times New Roman"/>
          <w:shd w:val="clear" w:color="auto" w:fill="EFF0F7"/>
          <w:lang w:eastAsia="uk-UA"/>
        </w:rPr>
      </w:pPr>
      <w:r w:rsidRPr="0069720A">
        <w:rPr>
          <w:rFonts w:eastAsia="Times New Roman"/>
          <w:shd w:val="clear" w:color="auto" w:fill="EFF0F7"/>
          <w:lang w:eastAsia="uk-UA"/>
        </w:rPr>
        <w:t>Провідні клінічні симптоми та синдроми при різних клінічних варіантах та ускладненнях перебігу пневмонії у дітей. Дані лабораторних та інструментальних досліджень при різних клінічних варіантах пневмонії та її ускладненнях (плеврит, абсцес, піоторакс, пневмоторакс). Диференційна діагностика пневмонії, бронхіту і бронхіоліту у дітей. Встановлення попереднього діагнозу.</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lang w:eastAsia="uk-UA"/>
        </w:rPr>
        <w:t>Тактика ведення хворого при різних клінічних варіантах перебігу пневмонії та її ускладненнях. Невідкладна допомога при гострій дихальній недостатності в залежності від причини виникнення та ступеня тяжкості. Профілактика пневмонії та її ускладнень у дітей.</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ab/>
        <w:t>Провідні клінічні симптоми та синдроми при бронхіальній астмі, бронхіоліті і гострому обструктивному бронхіті у дітей. Особливості перебігу синдрому бронхіальної обструкції у дітей в залежності від ступеню тяжкості та рівня контролю. Дані лабораторних та інструментальних досліджень при бронхіальній астмі, бронхіоліті і гострому обструктивному бронхіті та їх ускладненнях. Диференційна діагностика бронхіальної астми та синдрому бронхіальної обструкції на тлі гострих респіраторних захворювань у дітей різного віку. Встановлення попереднього діагнозу.</w:t>
      </w:r>
      <w:r w:rsidRPr="0069720A">
        <w:rPr>
          <w:rFonts w:eastAsia="Times New Roman"/>
          <w:lang w:eastAsia="uk-UA"/>
        </w:rPr>
        <w:tab/>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ab/>
        <w:t>Тактика ведення хворого при різних клінічних варіантах перебігу бронхообструктивного синдрому та його ускладненнях у дітей. Надання невідкладної допомоги при синдромі бронхіальної обструкції в залежності від етіології.Профілактика синдрому бронхіальної обструкції на тлі гострих респіраторних захворювань у дітей різного віку.</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Мета заняття:</w:t>
      </w:r>
      <w:r w:rsidRPr="0069720A">
        <w:rPr>
          <w:rFonts w:eastAsia="Times New Roman"/>
          <w:lang w:eastAsia="uk-UA"/>
        </w:rPr>
        <w:t xml:space="preserve"> Проводити диференційну діагностику пневмоній у дітей на підставі сучасного визначення пневмонії, класифікації, критеріїв  діагностики та ускладнень пневмоній, особливостей клініки типових та атипових пневмоній; визначати тактику ведення хворої дитини при різних клінічних варіантах перебігу неускладненої і ускладненої пневмонії та невідкладної допомоги при гострій дихальній недостатності в залежності від причини виникнення та ступеня її тяжкості; визначити профілактичні заходи пневмонії та її ускладнень у дітей різного віку</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lang w:eastAsia="uk-UA"/>
        </w:rPr>
        <w:t>Проводити диференційну діагностику бронхіальної обструкції у дітей (бронхіальна астма, бронхіоліт і гострий обструктивний бронхіт) на підставі сучасних уявлень класифікації, критеріїв  діагностики та ускладнень синдрому бронхообструкції, особливостей клініки та перебігу; визначати тактику ведення хворої дитини при різних клінічних варіантах перебігу бронхообструкції в залежності від тяжкості, надавати невідкладну допомогу при приступі ядухи та астматичному статусі; визначити профілактичні заходи бронхіальної обструкції на тлі ГРЗ у дітей різного віку.</w:t>
      </w: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both"/>
        <w:rPr>
          <w:rFonts w:eastAsia="Times New Roman"/>
          <w:b/>
          <w:i/>
          <w:lang w:eastAsia="uk-UA"/>
        </w:rPr>
      </w:pPr>
      <w:r w:rsidRPr="0069720A">
        <w:rPr>
          <w:rFonts w:eastAsia="Times New Roman"/>
          <w:b/>
          <w:i/>
          <w:lang w:eastAsia="uk-UA"/>
        </w:rPr>
        <w:t>Студенти повинні:</w:t>
      </w:r>
    </w:p>
    <w:p w:rsidR="0069720A" w:rsidRPr="0069720A" w:rsidRDefault="0069720A" w:rsidP="0069720A">
      <w:pPr>
        <w:spacing w:after="0" w:line="240" w:lineRule="auto"/>
        <w:jc w:val="both"/>
        <w:rPr>
          <w:rFonts w:eastAsia="Times New Roman"/>
          <w:b/>
          <w:i/>
          <w:lang w:eastAsia="uk-UA"/>
        </w:rPr>
      </w:pPr>
      <w:r w:rsidRPr="0069720A">
        <w:rPr>
          <w:rFonts w:eastAsia="Times New Roman"/>
          <w:b/>
          <w:i/>
          <w:lang w:eastAsia="uk-UA"/>
        </w:rPr>
        <w:t>знати: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 Етіологію, механізм розвитку пневмонії у дітей.</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2. Класифікацію пневмоній.</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3. Клінічні прояви пневмонії (симптоми, характерні синдроми.)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4. Сучасні методи лабораторно-інструментальних досліджень з метою діагностики пневмонії. </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5. Принципи диференціальної діагностики пневмонії за клінічними ознаками та характерними лабораторно-інструментальними даними, диференціальну діагностику пневмонії із іншими захворюваннями дихальної системи, діагностику ускладнень пневмонії.</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6. Комплексність терапевтичних заходів санітарно-гігієнічного і лікувально-охоронного режиму. </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7. Принципи раціонального харчування і питного режиму дітей із пневмонією та її ускладненнями.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9. Етіотропну терапію, принципи раціональної антибіотикотерапії пневмонії та її ускладнень</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5. Патогенетичну терапію та симптоматичне лікування  пневмоній та їх ускладнень. </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6. Принципи невідкладної допомоги при гострій дихальній недостатності.</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7. Принципи профілактики пневмонії.</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8.  Етіологію, механізм розвитку  бронхообструкції у дітей.</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9.  Захворювання, що супроводжуються бронхообструктивним синдромом.</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10. Клінічні прояви обструктивного бронхіту, бронхіоліту, бронхіальної астми (симптоми, характерні синдроми).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11. Сучасні методи лабораторно-інструментальних досліджень з метою діагностики бронхообструкції.</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12. Принципи диференціальної діагностики бронхообструктивного синдрому за клінічними ознаками та характерними лабораторно-інструментальними даними, диференціальну діагностику бронхіальної астми з іншими захворюваннями дихальної системи.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13. Комплексність терапевтичних заходів санітарно-гігієнічного і лікувально-охоронного режиму. </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14. Принципи раціонального харчування і питного режиму дітей із бронхообструктивним синдромом.</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15. Етіотропну, патогенетичну, симптоматичну терапію синдрому бонхообструкції у дітей.</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16. Принципи невідкладної допомоги при гострій дихальній недостатності та астматичному статусі.</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17. Принципи профілактики бронхообструкціїї у дітей різного віку.</w:t>
      </w:r>
    </w:p>
    <w:p w:rsidR="0069720A" w:rsidRPr="0069720A" w:rsidRDefault="0069720A" w:rsidP="0069720A">
      <w:pPr>
        <w:spacing w:after="0" w:line="240" w:lineRule="auto"/>
        <w:jc w:val="both"/>
        <w:rPr>
          <w:rFonts w:eastAsia="Times New Roman"/>
          <w:b/>
          <w:i/>
          <w:lang w:eastAsia="uk-UA"/>
        </w:rPr>
      </w:pPr>
      <w:r w:rsidRPr="0069720A">
        <w:rPr>
          <w:rFonts w:eastAsia="Times New Roman"/>
          <w:b/>
          <w:i/>
          <w:lang w:eastAsia="uk-UA"/>
        </w:rPr>
        <w:t xml:space="preserve">вміти: </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 Проводити опитування та фізикальне обстеження педіатричних пацієнтів із захворюваннями органів дихання</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2. Визначати провідні клінічні симптоми та синдроми при різних клінічних варіантах перебігу пневмонії та її ускладнень (абсцес, плеврит, пневмоторакс, піоторакс, тощо)</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3. Складати план обстеження при типовому та атиповому перебігу пневмоній у дітей; </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4. Визначати провідні клінічні симптоми та синдром при різних клінічних варіантах перебігу бронхообструкції на тлі інших захворювань (наприклад, ГРВІ).</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5. Складати план обстеження при бронхіальній астмі та інших станів із бронхообструкцією у дітей.</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6. Обгрунтовувати застосування інвазивних та неінвазивних діагностичних методів, визначати показання та протипоказання для їх проведення,  оцінювати дані лабораторних та інструментальних досліджень при різних клінічних варіантах пневмонії та її ускладненнях.</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lastRenderedPageBreak/>
        <w:t xml:space="preserve">7. Проводити диференціальну діагностику пневмоній, бронхіту, захворювань з синдромом бронхіальної обструкції у дітей. </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8. Встановлювати попередній діагноз.</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9. Складати план лікування пневмоній та захворювань з синдромом бронхіальної обструкції, надавати невідкладну допомогу при гострій дихальній недостатності, астматичному статусі. </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10. Проводити первинну та вторинну профілактику захворювань органів дихання у дітей. </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11. Здійснювати прогноз життя при хворобах органів дихання.</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12. Застосовувати морально-деонтологічні та біоетичні принципи медичного фахівця та принципи фахової субординації в педіатрії.</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Ілюстративний матеріал</w:t>
      </w:r>
      <w:r w:rsidRPr="0069720A">
        <w:rPr>
          <w:rFonts w:eastAsia="Times New Roman"/>
          <w:lang w:eastAsia="uk-UA"/>
        </w:rPr>
        <w:t>: контингент курованих хворих, результати досліджень  лабораторні дані, рентгенограми, КТ-грами</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Види та форми контролю</w:t>
      </w:r>
      <w:r w:rsidRPr="0069720A">
        <w:rPr>
          <w:rFonts w:eastAsia="Times New Roman"/>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Завдання для самостійної підготовки</w:t>
      </w:r>
      <w:r w:rsidRPr="0069720A">
        <w:rPr>
          <w:rFonts w:eastAsia="Times New Roman"/>
          <w:lang w:eastAsia="uk-UA"/>
        </w:rPr>
        <w:t>: робота з тематичною літературою в бібліотеці, дискусії, обмін досвідом.</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Рекомендована література</w:t>
      </w:r>
      <w:r w:rsidRPr="0069720A">
        <w:rPr>
          <w:rFonts w:eastAsia="Times New Roman"/>
          <w:lang w:eastAsia="uk-UA"/>
        </w:rPr>
        <w:t>:</w:t>
      </w:r>
    </w:p>
    <w:p w:rsidR="0069720A" w:rsidRPr="0069720A" w:rsidRDefault="0069720A" w:rsidP="0069720A">
      <w:pPr>
        <w:spacing w:after="0" w:line="240" w:lineRule="auto"/>
        <w:ind w:firstLine="708"/>
        <w:jc w:val="both"/>
        <w:rPr>
          <w:rFonts w:eastAsia="Times New Roman"/>
          <w:b/>
          <w:lang w:eastAsia="uk-UA"/>
        </w:rPr>
      </w:pPr>
      <w:r w:rsidRPr="0069720A">
        <w:rPr>
          <w:rFonts w:eastAsia="Times New Roman"/>
          <w:b/>
          <w:lang w:eastAsia="uk-UA"/>
        </w:rPr>
        <w:t>Основна література</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  Медицина за Девідсоном. Принципи і практика [Текст] : посібник: у 3-х т. Т.2 / С. Ралстон, Я. Пенман, М. Стрекен, Р. Гобсон; наук. ред. пер.: К. Юрко, В. Москалюк, Л. Мороз та ін. — пер. 23-го англ. вид. — Київ : Медицина, 2021. — 778 c.</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2.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spacing w:after="0" w:line="240" w:lineRule="auto"/>
        <w:jc w:val="both"/>
        <w:rPr>
          <w:rFonts w:eastAsia="Times New Roman"/>
          <w:lang w:eastAsia="uk-UA"/>
        </w:rPr>
      </w:pPr>
      <w:hyperlink r:id="rId6">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3.     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https://www.medpublish.com.ua/nevidkladni-stani-v-pediatrichnij-praktici-navchalnij-posibnik-vnz-v-r-a-juv-marushko-gg-sheph-phs-glumcher-ta-in/p-761.html</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4.</w:t>
      </w:r>
      <w:r w:rsidRPr="0069720A">
        <w:rPr>
          <w:rFonts w:eastAsia="Calibri"/>
          <w:lang w:eastAsia="uk-UA"/>
        </w:rPr>
        <w:t xml:space="preserve"> ПНЕВМОНІЇ У ДІТЕЙ КЛІНІЧНА НАСТАНОВА, ЗАСНОВАНА НА ДОКАЗАХ</w:t>
      </w:r>
      <w:r w:rsidRPr="0069720A">
        <w:rPr>
          <w:rFonts w:eastAsia="Times New Roman"/>
          <w:lang w:eastAsia="uk-UA"/>
        </w:rPr>
        <w:t xml:space="preserve">  </w:t>
      </w:r>
    </w:p>
    <w:p w:rsidR="0069720A" w:rsidRPr="0069720A" w:rsidRDefault="0069720A" w:rsidP="0069720A">
      <w:pPr>
        <w:spacing w:after="0" w:line="240" w:lineRule="auto"/>
        <w:jc w:val="both"/>
        <w:rPr>
          <w:rFonts w:eastAsia="Times New Roman"/>
          <w:lang w:eastAsia="uk-UA"/>
        </w:rPr>
      </w:pPr>
      <w:hyperlink r:id="rId7" w:history="1">
        <w:r w:rsidRPr="0069720A">
          <w:rPr>
            <w:rFonts w:eastAsia="Times New Roman"/>
            <w:color w:val="0563C1"/>
            <w:u w:val="single"/>
            <w:lang w:eastAsia="uk-UA"/>
          </w:rPr>
          <w:t>https://www.dec.gov.ua/wp-content/uploads/2022/08/2022_1380_kn_pnevmoniyi_u_ditej.pdf</w:t>
        </w:r>
      </w:hyperlink>
    </w:p>
    <w:p w:rsidR="0069720A" w:rsidRPr="0069720A" w:rsidRDefault="0069720A" w:rsidP="0069720A">
      <w:pPr>
        <w:spacing w:after="0" w:line="240" w:lineRule="auto"/>
        <w:jc w:val="both"/>
        <w:rPr>
          <w:rFonts w:eastAsia="Calibri"/>
          <w:lang w:eastAsia="uk-UA"/>
        </w:rPr>
      </w:pPr>
      <w:r w:rsidRPr="0069720A">
        <w:rPr>
          <w:rFonts w:eastAsia="Times New Roman"/>
          <w:lang w:eastAsia="uk-UA"/>
        </w:rPr>
        <w:t>5.</w:t>
      </w:r>
      <w:r w:rsidRPr="0069720A">
        <w:rPr>
          <w:rFonts w:ascii="Calibri" w:eastAsia="Calibri" w:hAnsi="Calibri" w:cs="Calibri"/>
          <w:sz w:val="22"/>
          <w:szCs w:val="22"/>
          <w:lang w:eastAsia="uk-UA"/>
        </w:rPr>
        <w:t xml:space="preserve"> </w:t>
      </w:r>
      <w:r w:rsidRPr="0069720A">
        <w:rPr>
          <w:rFonts w:eastAsia="Calibri"/>
          <w:lang w:eastAsia="uk-UA"/>
        </w:rPr>
        <w:t xml:space="preserve">СТАНДАРТИ МЕДИЧНОЇ ДОПОМОГИ «ПОЗАЛІКАРНЯНІ ПНЕВМОНІЇ У ДІТЕЙ»  </w:t>
      </w:r>
    </w:p>
    <w:p w:rsidR="0069720A" w:rsidRPr="0069720A" w:rsidRDefault="0069720A" w:rsidP="0069720A">
      <w:pPr>
        <w:spacing w:after="0" w:line="240" w:lineRule="auto"/>
        <w:jc w:val="both"/>
        <w:rPr>
          <w:rFonts w:eastAsia="Calibri"/>
          <w:lang w:eastAsia="uk-UA"/>
        </w:rPr>
      </w:pPr>
      <w:hyperlink r:id="rId8" w:history="1">
        <w:r w:rsidRPr="0069720A">
          <w:rPr>
            <w:rFonts w:eastAsia="Calibri"/>
            <w:color w:val="0563C1"/>
            <w:u w:val="single"/>
            <w:lang w:eastAsia="uk-UA"/>
          </w:rPr>
          <w:t>https://www.dec.gov.ua/wp-content/uploads/2022/08/2022_1380_smd_pnevm_dity.pdf</w:t>
        </w:r>
      </w:hyperlink>
    </w:p>
    <w:p w:rsidR="0069720A" w:rsidRPr="0069720A" w:rsidRDefault="0069720A" w:rsidP="0069720A">
      <w:pPr>
        <w:spacing w:after="0" w:line="240" w:lineRule="auto"/>
        <w:jc w:val="both"/>
        <w:rPr>
          <w:rFonts w:eastAsia="Calibri"/>
          <w:lang w:eastAsia="uk-UA"/>
        </w:rPr>
      </w:pPr>
      <w:r w:rsidRPr="0069720A">
        <w:rPr>
          <w:rFonts w:eastAsia="Calibri"/>
          <w:lang w:eastAsia="uk-UA"/>
        </w:rPr>
        <w:t xml:space="preserve">6. Наказ МОЗ України </w:t>
      </w:r>
      <w:hyperlink r:id="rId9" w:history="1">
        <w:r w:rsidRPr="0069720A">
          <w:rPr>
            <w:rFonts w:eastAsia="Calibri"/>
            <w:color w:val="0563C1"/>
            <w:u w:val="single"/>
            <w:lang w:eastAsia="uk-UA"/>
          </w:rPr>
          <w:t>https://www.dec.gov.ua/wp-content/uploads/2022/08/2022_1380_nakaz.pdf</w:t>
        </w:r>
      </w:hyperlink>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7 Бронхіоліти у дітей- клінічна настанова </w:t>
      </w:r>
      <w:hyperlink r:id="rId10" w:history="1">
        <w:r w:rsidRPr="0069720A">
          <w:rPr>
            <w:rFonts w:eastAsia="Times New Roman"/>
            <w:color w:val="0563C1"/>
            <w:u w:val="single"/>
            <w:lang w:eastAsia="uk-UA"/>
          </w:rPr>
          <w:t>https://www.dec.gov.ua/wp-content/uploads/2023/07/2023_kn_bronhiolit.pdf</w:t>
        </w:r>
      </w:hyperlink>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8. Бронхіоліти у дітей, стандарт  </w:t>
      </w:r>
      <w:hyperlink r:id="rId11" w:history="1">
        <w:r w:rsidRPr="0069720A">
          <w:rPr>
            <w:rFonts w:eastAsia="Times New Roman"/>
            <w:color w:val="0563C1"/>
            <w:u w:val="single"/>
            <w:lang w:eastAsia="uk-UA"/>
          </w:rPr>
          <w:t>https://www.dec.gov.ua/wp-content/uploads/2023/07/1158_26062023_smd.pdf</w:t>
        </w:r>
      </w:hyperlink>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9.Наказ МОЗ України</w:t>
      </w:r>
      <w:r w:rsidRPr="0069720A">
        <w:rPr>
          <w:rFonts w:ascii="Calibri" w:eastAsia="Calibri" w:hAnsi="Calibri" w:cs="Calibri"/>
          <w:sz w:val="22"/>
          <w:szCs w:val="22"/>
          <w:lang w:eastAsia="uk-UA"/>
        </w:rPr>
        <w:t xml:space="preserve"> </w:t>
      </w:r>
      <w:hyperlink r:id="rId12" w:history="1">
        <w:r w:rsidRPr="0069720A">
          <w:rPr>
            <w:rFonts w:eastAsia="Times New Roman"/>
            <w:color w:val="0563C1"/>
            <w:u w:val="single"/>
            <w:lang w:eastAsia="uk-UA"/>
          </w:rPr>
          <w:t>https://www.dec.gov.ua/wp-content/uploads/2023/07/nakaz_1158_26062023.pdf</w:t>
        </w:r>
      </w:hyperlink>
    </w:p>
    <w:p w:rsidR="0069720A" w:rsidRPr="0069720A" w:rsidRDefault="0069720A" w:rsidP="0069720A">
      <w:pPr>
        <w:spacing w:after="0" w:line="240" w:lineRule="auto"/>
        <w:jc w:val="both"/>
        <w:rPr>
          <w:rFonts w:eastAsia="Calibri"/>
          <w:lang w:eastAsia="uk-UA"/>
        </w:rPr>
      </w:pPr>
      <w:r w:rsidRPr="0069720A">
        <w:rPr>
          <w:rFonts w:eastAsia="Times New Roman"/>
          <w:lang w:eastAsia="uk-UA"/>
        </w:rPr>
        <w:t xml:space="preserve">10. </w:t>
      </w:r>
      <w:r w:rsidRPr="0069720A">
        <w:rPr>
          <w:rFonts w:eastAsia="Calibri"/>
          <w:lang w:eastAsia="uk-UA"/>
        </w:rPr>
        <w:t xml:space="preserve">УНІФІКОВАНИЙ КЛІНІЧНИЙ ПРОТОКОЛ ПЕРВИННОЇ МЕДИЧНОЇ ДОПОМОГИ КАШЕЛЬ У ДІТЕЙ ВІКОМ ВІД ШЕСТИ РОКІВ </w:t>
      </w:r>
      <w:hyperlink r:id="rId13" w:history="1">
        <w:r w:rsidRPr="0069720A">
          <w:rPr>
            <w:rFonts w:eastAsia="Calibri"/>
            <w:color w:val="0563C1"/>
            <w:u w:val="single"/>
            <w:lang w:eastAsia="uk-UA"/>
          </w:rPr>
          <w:t>https://www.dec.gov.ua/wp-content/uploads/2019/11/2015_327ykpmd_kashel_dity.pdf</w:t>
        </w:r>
      </w:hyperlink>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both"/>
        <w:rPr>
          <w:rFonts w:eastAsia="Times New Roman"/>
          <w:b/>
          <w:lang w:eastAsia="uk-UA"/>
        </w:rPr>
      </w:pPr>
      <w:r w:rsidRPr="0069720A">
        <w:rPr>
          <w:rFonts w:eastAsia="Times New Roman"/>
          <w:b/>
          <w:lang w:eastAsia="uk-UA"/>
        </w:rPr>
        <w:t>Додаткова література</w:t>
      </w:r>
    </w:p>
    <w:p w:rsidR="0069720A" w:rsidRPr="0069720A" w:rsidRDefault="0069720A" w:rsidP="0069720A">
      <w:pPr>
        <w:spacing w:after="0" w:line="240" w:lineRule="auto"/>
        <w:jc w:val="both"/>
        <w:rPr>
          <w:rFonts w:eastAsia="Times New Roman"/>
          <w:lang w:eastAsia="uk-UA"/>
        </w:rPr>
      </w:pPr>
      <w:r w:rsidRPr="0069720A">
        <w:rPr>
          <w:rFonts w:eastAsia="Times New Roman"/>
          <w:b/>
          <w:lang w:eastAsia="uk-UA"/>
        </w:rPr>
        <w:t xml:space="preserve">1. </w:t>
      </w:r>
      <w:r w:rsidRPr="0069720A">
        <w:rPr>
          <w:rFonts w:eastAsia="Calibri"/>
          <w:lang w:eastAsia="uk-UA"/>
        </w:rPr>
        <w:t xml:space="preserve">Ведення дітей з гострою експіраторною обструкцією дихальних шляхів та загостренням бронхіальної астми </w:t>
      </w:r>
      <w:r w:rsidRPr="0069720A">
        <w:rPr>
          <w:rFonts w:eastAsia="Times New Roman"/>
          <w:lang w:eastAsia="uk-UA"/>
        </w:rPr>
        <w:t xml:space="preserve"> </w:t>
      </w:r>
      <w:hyperlink r:id="rId14" w:history="1">
        <w:r w:rsidRPr="0069720A">
          <w:rPr>
            <w:rFonts w:eastAsia="Times New Roman"/>
            <w:color w:val="0563C1"/>
            <w:u w:val="single"/>
            <w:lang w:eastAsia="uk-UA"/>
          </w:rPr>
          <w:t>https://guidelines.moz.gov.ua/documents/3879</w:t>
        </w:r>
      </w:hyperlink>
      <w:r w:rsidRPr="0069720A">
        <w:rPr>
          <w:rFonts w:eastAsia="Times New Roman"/>
          <w:lang w:eastAsia="uk-UA"/>
        </w:rPr>
        <w:t>.</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lastRenderedPageBreak/>
        <w:t>2. Захворювання органів дихання у дітей. Невідкладні стани в дитячій пульмонології [Текст] : навч. посіб. / Ю. В. Марушко, С. О. Крамарьов, Г. Г. Шеф та ін. — 2-ге вид., доп. — К. : Планета-Принт, 2013. — 214 с. + Гриф МОЗ.</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3. Педіатрія, дитячі інфекції в питаннях і відповідях [Текст] : посібник / О. Р. Боярчук, Т. О. Воронцова, У. М. Мудрик та ін. — Тернопіль : Укрмедкнига, 2019. — 308 с.</w:t>
      </w:r>
    </w:p>
    <w:p w:rsidR="0069720A" w:rsidRPr="0069720A" w:rsidRDefault="0069720A" w:rsidP="0069720A">
      <w:pPr>
        <w:autoSpaceDE w:val="0"/>
        <w:autoSpaceDN w:val="0"/>
        <w:adjustRightInd w:val="0"/>
        <w:spacing w:after="0" w:line="240" w:lineRule="auto"/>
        <w:jc w:val="both"/>
        <w:rPr>
          <w:rFonts w:eastAsia="Calibri"/>
        </w:rPr>
      </w:pPr>
      <w:r w:rsidRPr="0069720A">
        <w:rPr>
          <w:rFonts w:eastAsia="Times New Roman"/>
          <w:lang w:eastAsia="uk-UA"/>
        </w:rPr>
        <w:t>4.</w:t>
      </w:r>
      <w:r w:rsidRPr="0069720A">
        <w:rPr>
          <w:rFonts w:eastAsia="Times New Roman"/>
          <w:b/>
          <w:lang w:eastAsia="uk-UA"/>
        </w:rPr>
        <w:t xml:space="preserve"> </w:t>
      </w:r>
      <w:r w:rsidRPr="0069720A">
        <w:rPr>
          <w:rFonts w:eastAsia="Calibri"/>
        </w:rPr>
        <w:t xml:space="preserve">Пульсоксиметрія: </w:t>
      </w:r>
      <w:hyperlink r:id="rId15" w:history="1">
        <w:r w:rsidRPr="0069720A">
          <w:rPr>
            <w:rFonts w:eastAsia="Calibri"/>
            <w:color w:val="0563C1"/>
            <w:u w:val="single"/>
          </w:rPr>
          <w:t>https://guidelines.moz.gov.ua/documents/3224</w:t>
        </w:r>
      </w:hyperlink>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160" w:line="259" w:lineRule="auto"/>
        <w:jc w:val="both"/>
        <w:rPr>
          <w:rFonts w:eastAsia="Times New Roman"/>
          <w:b/>
          <w:lang w:eastAsia="uk-UA"/>
        </w:rPr>
      </w:pP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Методична розробка</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практичних занять дисципліни Педіатрія, 6 курс</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Спеціальності 228 «Педіатрія»</w:t>
      </w:r>
    </w:p>
    <w:p w:rsidR="0069720A" w:rsidRPr="0069720A" w:rsidRDefault="0069720A" w:rsidP="0069720A">
      <w:pPr>
        <w:spacing w:after="0" w:line="240" w:lineRule="auto"/>
        <w:jc w:val="center"/>
        <w:rPr>
          <w:rFonts w:eastAsia="Times New Roman"/>
          <w:b/>
          <w:shd w:val="clear" w:color="auto" w:fill="EFF0F7"/>
          <w:lang w:eastAsia="uk-UA"/>
        </w:rPr>
      </w:pPr>
      <w:r w:rsidRPr="0069720A">
        <w:rPr>
          <w:rFonts w:eastAsia="Times New Roman"/>
          <w:b/>
          <w:shd w:val="clear" w:color="auto" w:fill="EFF0F7"/>
          <w:lang w:eastAsia="uk-UA"/>
        </w:rPr>
        <w:t>Модуль 1.</w:t>
      </w:r>
    </w:p>
    <w:p w:rsidR="0069720A" w:rsidRPr="0069720A" w:rsidRDefault="0069720A" w:rsidP="0069720A">
      <w:pPr>
        <w:spacing w:after="0" w:line="240" w:lineRule="auto"/>
        <w:jc w:val="center"/>
        <w:rPr>
          <w:rFonts w:eastAsia="Times New Roman"/>
          <w:b/>
          <w:shd w:val="clear" w:color="auto" w:fill="EFF0F7"/>
          <w:lang w:eastAsia="uk-UA"/>
        </w:rPr>
      </w:pPr>
      <w:r w:rsidRPr="0069720A">
        <w:rPr>
          <w:rFonts w:ascii="Roboto" w:eastAsia="Roboto" w:hAnsi="Roboto" w:cs="Roboto"/>
          <w:b/>
          <w:color w:val="0A0A0A"/>
          <w:shd w:val="clear" w:color="auto" w:fill="EFF0F7"/>
          <w:lang w:eastAsia="uk-UA"/>
        </w:rPr>
        <w:t>Диференційна діагностика найбільш поширених захворювань органів дихання у дітей. Невідкладна допомога при основних невідкладних станах.</w:t>
      </w:r>
    </w:p>
    <w:p w:rsidR="0069720A" w:rsidRPr="0069720A" w:rsidRDefault="0069720A" w:rsidP="0069720A">
      <w:pPr>
        <w:spacing w:after="0" w:line="240" w:lineRule="auto"/>
        <w:rPr>
          <w:rFonts w:eastAsia="Times New Roman"/>
          <w:bCs/>
          <w:shd w:val="clear" w:color="auto" w:fill="EFF0F7"/>
          <w:lang w:eastAsia="uk-UA"/>
        </w:rPr>
      </w:pPr>
    </w:p>
    <w:p w:rsidR="0069720A" w:rsidRPr="0069720A" w:rsidRDefault="0069720A" w:rsidP="0069720A">
      <w:pPr>
        <w:spacing w:after="160" w:line="259" w:lineRule="auto"/>
        <w:jc w:val="both"/>
        <w:rPr>
          <w:rFonts w:eastAsia="Times New Roman"/>
          <w:b/>
          <w:lang w:eastAsia="uk-UA"/>
        </w:rPr>
      </w:pPr>
      <w:r w:rsidRPr="0069720A">
        <w:rPr>
          <w:rFonts w:eastAsia="Times New Roman"/>
          <w:b/>
          <w:lang w:eastAsia="uk-UA"/>
        </w:rPr>
        <w:t>Тема 4. Диференційна діагностика спадкових, природжених та хронічних захворювань бронхолегеневої системи у дітей</w:t>
      </w:r>
    </w:p>
    <w:p w:rsidR="0069720A" w:rsidRPr="0069720A" w:rsidRDefault="0069720A" w:rsidP="0069720A">
      <w:pPr>
        <w:spacing w:after="160" w:line="259" w:lineRule="auto"/>
        <w:jc w:val="both"/>
        <w:rPr>
          <w:rFonts w:eastAsia="Times New Roman"/>
          <w:b/>
          <w:lang w:eastAsia="uk-UA"/>
        </w:rPr>
      </w:pPr>
      <w:r w:rsidRPr="0069720A">
        <w:rPr>
          <w:rFonts w:eastAsia="Times New Roman"/>
          <w:b/>
          <w:lang w:eastAsia="uk-UA"/>
        </w:rPr>
        <w:t>Заняття 13-16. Тривалість 8 годин.</w:t>
      </w:r>
    </w:p>
    <w:p w:rsidR="0069720A" w:rsidRPr="0069720A" w:rsidRDefault="0069720A" w:rsidP="0069720A">
      <w:pPr>
        <w:spacing w:after="160" w:line="259" w:lineRule="auto"/>
        <w:jc w:val="both"/>
        <w:rPr>
          <w:rFonts w:eastAsia="Times New Roman"/>
          <w:b/>
          <w:lang w:eastAsia="uk-UA"/>
        </w:rPr>
      </w:pPr>
      <w:r w:rsidRPr="0069720A">
        <w:rPr>
          <w:rFonts w:eastAsia="Times New Roman"/>
          <w:b/>
          <w:lang w:eastAsia="uk-UA"/>
        </w:rPr>
        <w:t>Місце проведення заняття: дитяча клінічна лікарня, поліклініка</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lang w:eastAsia="uk-UA"/>
        </w:rPr>
        <w:t>Провідні клінічні симптоми та синдроми при хронічному бронхіті, бронхоектатичній хворобі, спадкових та вроджених захворюваннях бронхолегеневої системи (муковісцидозі, ідіопатичному гемосидерозі легень, первинній циліарній дискінезії, синдромі Вільмса-Кемпбелла, бронхомаляції, аплазії і гіпоплазії легень, дефіциті сурфактанту. Основні принципи лікування та реабілітації хронічного бронхіту, бронхоектатичної хвороби, спадкових та вроджених захворювань бронхолегеневої системи (муковісцидоз, ідіопатичний гемосидероз легень, первинна циліарна дискінезія, синдроми Вільмса-Кемпбелла, бронхомаляції, аплазії і гіпоплазії легень, дефіциту сурфактанту)</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 xml:space="preserve">Місце проведення заняття: </w:t>
      </w:r>
      <w:r w:rsidRPr="0069720A">
        <w:rPr>
          <w:rFonts w:eastAsia="Times New Roman"/>
          <w:lang w:eastAsia="uk-UA"/>
        </w:rPr>
        <w:t xml:space="preserve">дитяча клінічна лікарня, поліклініка </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Кількість годин: 8</w:t>
      </w:r>
    </w:p>
    <w:p w:rsidR="0069720A" w:rsidRPr="0069720A" w:rsidRDefault="0069720A" w:rsidP="0069720A">
      <w:pPr>
        <w:spacing w:after="160" w:line="259" w:lineRule="auto"/>
        <w:ind w:firstLine="708"/>
        <w:jc w:val="both"/>
        <w:rPr>
          <w:rFonts w:eastAsia="Times New Roman"/>
          <w:lang w:eastAsia="uk-UA"/>
        </w:rPr>
      </w:pPr>
      <w:r w:rsidRPr="0069720A">
        <w:rPr>
          <w:rFonts w:eastAsia="Times New Roman"/>
          <w:b/>
          <w:lang w:eastAsia="uk-UA"/>
        </w:rPr>
        <w:t>Мета заняття:</w:t>
      </w:r>
      <w:r w:rsidRPr="0069720A">
        <w:rPr>
          <w:rFonts w:eastAsia="Times New Roman"/>
          <w:lang w:eastAsia="uk-UA"/>
        </w:rPr>
        <w:t xml:space="preserve">  Проводити диференційну діагностику природжених та хронічних захворювань бронхолегеневої системи (ПХЗБЛС) у дітей на підставі сучасних уявлень класифікації, критеріїв  діагностики, особливостей клініки та перебігу.</w:t>
      </w:r>
    </w:p>
    <w:p w:rsidR="0069720A" w:rsidRPr="0069720A" w:rsidRDefault="0069720A" w:rsidP="0069720A">
      <w:pPr>
        <w:spacing w:after="0" w:line="240" w:lineRule="auto"/>
        <w:jc w:val="both"/>
        <w:rPr>
          <w:rFonts w:eastAsia="Times New Roman"/>
          <w:b/>
          <w:i/>
          <w:lang w:eastAsia="uk-UA"/>
        </w:rPr>
      </w:pPr>
      <w:r w:rsidRPr="0069720A">
        <w:rPr>
          <w:rFonts w:eastAsia="Times New Roman"/>
          <w:b/>
          <w:i/>
          <w:lang w:eastAsia="uk-UA"/>
        </w:rPr>
        <w:t>Студенти повинні:</w:t>
      </w:r>
    </w:p>
    <w:p w:rsidR="0069720A" w:rsidRPr="0069720A" w:rsidRDefault="0069720A" w:rsidP="0069720A">
      <w:pPr>
        <w:spacing w:after="0" w:line="240" w:lineRule="auto"/>
        <w:jc w:val="both"/>
        <w:rPr>
          <w:rFonts w:eastAsia="Times New Roman"/>
          <w:b/>
          <w:i/>
          <w:lang w:eastAsia="uk-UA"/>
        </w:rPr>
      </w:pPr>
      <w:r w:rsidRPr="0069720A">
        <w:rPr>
          <w:rFonts w:eastAsia="Times New Roman"/>
          <w:b/>
          <w:i/>
          <w:lang w:eastAsia="uk-UA"/>
        </w:rPr>
        <w:t>знати: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 1. Причини та механізми виникнення природжених та хронічних захворювань бронхолегеневої системи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 2. Класифікацію природжених та хронічних захворювань </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 3. Особливості клінічних проявів природжених та хронічних ЗБЛС (симптоми, характерні синдроми)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 4. Сучасні методи лабораторно-інструментальних досліджень з метою діагностики ЗБЛС         </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 5. Принципи диференціальної діагностики ПХЗБЛС за клінічними ознаками та характерними лабораторно-інструментальними даними, диференціальну діагностику ЗБЛС, у т. ч. спадкових та вроджених патологій (муковісцидоз, ідіопатичний гемосидероз легень, </w:t>
      </w:r>
      <w:r w:rsidRPr="0069720A">
        <w:rPr>
          <w:rFonts w:eastAsia="Times New Roman"/>
          <w:lang w:eastAsia="uk-UA"/>
        </w:rPr>
        <w:lastRenderedPageBreak/>
        <w:t>первинна циліарна дискінезія, синдромі Вільмса-Кемпбелла, бронхомаляція, аплазія і гіпоплазія легень, дефіцит сурфактанту).</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6. Комплексність терапевтичних заходів санітарно-гігієнічного і лікувально-охоронного режиму пацієнтів із ПХЗБЛС</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7. Принципи раціонального харчування і питного режиму дітей із хронічною патологією бронхолегеневої системи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8. Етіотропну, патогенетичну, симптоматичну терапію ПХЗБЛС у дітей різного віку</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9. Принципи невідкладної допомоги при гострій дихальній недостатності та ускладненнях хронічної легеневої недостатності</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10. Принципи профілактики ПХЗБЛС</w:t>
      </w: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both"/>
        <w:rPr>
          <w:rFonts w:eastAsia="Times New Roman"/>
          <w:b/>
          <w:i/>
          <w:lang w:eastAsia="uk-UA"/>
        </w:rPr>
      </w:pPr>
      <w:r w:rsidRPr="0069720A">
        <w:rPr>
          <w:rFonts w:eastAsia="Times New Roman"/>
          <w:b/>
          <w:i/>
          <w:lang w:eastAsia="uk-UA"/>
        </w:rPr>
        <w:t xml:space="preserve">вміти: </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 Проводити опитування та фізикальне обстеження педіатричних пацієнтів із захворюваннями органів дихання</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2. Визначати провідні клінічні симптоми та синдром при різних клінічних варіантах перебігу ПХЗБЛС на тлі інших захворювань (наприклад, ГРВІ, пневмонії)</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3. Складати план обстеження при ЗБЛС, у т. ч. вроджених та спадкових </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4. Обгрунтовувати застосування інвазивних та неінвазивних діагностичних методів, визначати показання та протипоказання для їх проведення,  оцінювати дані лабораторних та інструментальних досліджень при різних клінічних варіантах ПХЗБЛС</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5. Проводити диференціальну діагностику  муковісцидозу, ідіопатичного гемосидерозу легень, первинної циліарної дискінезії, синдрому Вільмса-Кемпбелла, бронхомаляції, аплазії і гіпоплазії легень та інших патологій органів дихання у дітей </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6. Встановлювати попередній діагноз</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7. Складати план лікування ПХЗБЛС та надавати невідкладну допомогу при гострій дихальній недостатності </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8. Проводити первинну та вторинну профілактику хронічних захворювань органів дихання у дітей </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9. Здійснювати прогноз життя при вроджених та хронічних хворобах органів дихання</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10. Застосовувати морально-деонтологічні та біоетичні принципи медичного фахівця та принципи фахової субординації в педіатрії</w:t>
      </w:r>
    </w:p>
    <w:p w:rsidR="0069720A" w:rsidRPr="0069720A" w:rsidRDefault="0069720A" w:rsidP="0069720A">
      <w:pPr>
        <w:spacing w:after="0" w:line="240" w:lineRule="auto"/>
        <w:jc w:val="both"/>
        <w:rPr>
          <w:rFonts w:eastAsia="Times New Roman"/>
          <w:b/>
          <w:lang w:eastAsia="uk-UA"/>
        </w:rPr>
      </w:pP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Ілюстративний матеріал</w:t>
      </w:r>
      <w:r w:rsidRPr="0069720A">
        <w:rPr>
          <w:rFonts w:eastAsia="Times New Roman"/>
          <w:lang w:eastAsia="uk-UA"/>
        </w:rPr>
        <w:t>: контингент курованих хворих, результати досліджень ( лабораторні дані, рентгенограми, КТ-грами)</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Види та форми контролю</w:t>
      </w:r>
      <w:r w:rsidRPr="0069720A">
        <w:rPr>
          <w:rFonts w:eastAsia="Times New Roman"/>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Завдання для самостійної підготовки</w:t>
      </w:r>
      <w:r w:rsidRPr="0069720A">
        <w:rPr>
          <w:rFonts w:eastAsia="Times New Roman"/>
          <w:lang w:eastAsia="uk-UA"/>
        </w:rPr>
        <w:t>: робота з тематичною літературою в бібліотеці, дискусії, обмін досвідом.</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Рекомендована література</w:t>
      </w:r>
      <w:r w:rsidRPr="0069720A">
        <w:rPr>
          <w:rFonts w:eastAsia="Times New Roman"/>
          <w:lang w:eastAsia="uk-UA"/>
        </w:rPr>
        <w:t>:</w:t>
      </w:r>
    </w:p>
    <w:p w:rsidR="0069720A" w:rsidRPr="0069720A" w:rsidRDefault="0069720A" w:rsidP="0069720A">
      <w:pPr>
        <w:spacing w:after="0" w:line="240" w:lineRule="auto"/>
        <w:ind w:firstLine="708"/>
        <w:jc w:val="both"/>
        <w:rPr>
          <w:rFonts w:eastAsia="Times New Roman"/>
          <w:b/>
          <w:lang w:eastAsia="uk-UA"/>
        </w:rPr>
      </w:pPr>
      <w:r w:rsidRPr="0069720A">
        <w:rPr>
          <w:rFonts w:eastAsia="Times New Roman"/>
          <w:b/>
          <w:lang w:eastAsia="uk-UA"/>
        </w:rPr>
        <w:t>Основна література</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 Медицина за Девідсоном. Принципи і практика [Текст] : посібник: у 3-х т. Т.2 / С. Ралстон, Я. Пенман, М. Стрекен, Р. Гобсон; наук. ред. пер.: К. Юрко, В. Москалюк, Л. Мороз та ін. — пер. 23-го англ. вид. — Київ : Медицина, 2021. — 778 c.</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2.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spacing w:after="0" w:line="240" w:lineRule="auto"/>
        <w:jc w:val="both"/>
        <w:rPr>
          <w:rFonts w:eastAsia="Times New Roman"/>
          <w:lang w:eastAsia="uk-UA"/>
        </w:rPr>
      </w:pPr>
      <w:hyperlink r:id="rId16">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lastRenderedPageBreak/>
        <w:t>3. 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https://www.medpublish.com.ua/nevidkladni-stani-v-pediatrichnij-praktici-navchalnij-posibnik-vnz-v-r-a-juv-marushko-gg-sheph-phs-glumcher-ta-in/p-761.html</w:t>
      </w:r>
    </w:p>
    <w:p w:rsidR="0069720A" w:rsidRPr="0069720A" w:rsidRDefault="0069720A" w:rsidP="0069720A">
      <w:pPr>
        <w:spacing w:after="160" w:line="259" w:lineRule="auto"/>
        <w:rPr>
          <w:rFonts w:eastAsia="Times New Roman"/>
          <w:b/>
          <w:lang w:eastAsia="uk-UA"/>
        </w:rPr>
      </w:pPr>
      <w:r w:rsidRPr="0069720A">
        <w:rPr>
          <w:rFonts w:eastAsia="Times New Roman"/>
          <w:b/>
          <w:lang w:eastAsia="uk-UA"/>
        </w:rPr>
        <w:t>Додаткова література</w:t>
      </w:r>
    </w:p>
    <w:p w:rsidR="0069720A" w:rsidRPr="0069720A" w:rsidRDefault="0069720A" w:rsidP="0069720A">
      <w:pPr>
        <w:spacing w:after="160" w:line="259" w:lineRule="auto"/>
        <w:rPr>
          <w:rFonts w:eastAsia="Calibri"/>
          <w:lang w:eastAsia="uk-UA"/>
        </w:rPr>
      </w:pPr>
      <w:r w:rsidRPr="0069720A">
        <w:rPr>
          <w:rFonts w:eastAsia="Times New Roman"/>
          <w:lang w:eastAsia="uk-UA"/>
        </w:rPr>
        <w:t xml:space="preserve">1. </w:t>
      </w:r>
      <w:r w:rsidRPr="0069720A">
        <w:rPr>
          <w:rFonts w:eastAsia="Calibri"/>
          <w:lang w:eastAsia="uk-UA"/>
        </w:rPr>
        <w:t xml:space="preserve">Муковісцидоз (МВ) - </w:t>
      </w:r>
      <w:hyperlink r:id="rId17" w:history="1">
        <w:r w:rsidRPr="0069720A">
          <w:rPr>
            <w:rFonts w:eastAsia="Calibri"/>
            <w:color w:val="0563C1"/>
            <w:u w:val="single"/>
            <w:lang w:eastAsia="uk-UA"/>
          </w:rPr>
          <w:t>https://guidelines.moz.gov.ua/documents/3699</w:t>
        </w:r>
      </w:hyperlink>
    </w:p>
    <w:p w:rsidR="0069720A" w:rsidRPr="0069720A" w:rsidRDefault="0069720A" w:rsidP="0069720A">
      <w:pPr>
        <w:spacing w:after="160" w:line="259" w:lineRule="auto"/>
        <w:rPr>
          <w:rFonts w:eastAsia="Times New Roman"/>
          <w:lang w:eastAsia="uk-UA"/>
        </w:rPr>
      </w:pPr>
      <w:r w:rsidRPr="0069720A">
        <w:rPr>
          <w:rFonts w:eastAsia="Times New Roman"/>
          <w:lang w:eastAsia="uk-UA"/>
        </w:rPr>
        <w:t xml:space="preserve">2. Бронхоектатична хвороба: </w:t>
      </w:r>
      <w:hyperlink r:id="rId18" w:history="1">
        <w:r w:rsidRPr="0069720A">
          <w:rPr>
            <w:rFonts w:eastAsia="Times New Roman"/>
            <w:color w:val="0563C1"/>
            <w:u w:val="single"/>
            <w:lang w:eastAsia="uk-UA"/>
          </w:rPr>
          <w:t>https://guidelines.moz.gov.ua/documents/3025</w:t>
        </w:r>
      </w:hyperlink>
    </w:p>
    <w:p w:rsidR="0069720A" w:rsidRPr="0069720A" w:rsidRDefault="0069720A" w:rsidP="0069720A">
      <w:pPr>
        <w:autoSpaceDE w:val="0"/>
        <w:autoSpaceDN w:val="0"/>
        <w:adjustRightInd w:val="0"/>
        <w:spacing w:after="0" w:line="240" w:lineRule="auto"/>
        <w:jc w:val="both"/>
        <w:rPr>
          <w:rFonts w:eastAsia="Calibri"/>
        </w:rPr>
      </w:pPr>
      <w:r w:rsidRPr="0069720A">
        <w:rPr>
          <w:rFonts w:eastAsia="Times New Roman"/>
          <w:lang w:eastAsia="uk-UA"/>
        </w:rPr>
        <w:t>3.</w:t>
      </w:r>
      <w:r w:rsidRPr="0069720A">
        <w:rPr>
          <w:rFonts w:eastAsia="Times New Roman"/>
          <w:b/>
          <w:lang w:eastAsia="uk-UA"/>
        </w:rPr>
        <w:t xml:space="preserve"> </w:t>
      </w:r>
      <w:r w:rsidRPr="0069720A">
        <w:rPr>
          <w:rFonts w:eastAsia="Calibri"/>
        </w:rPr>
        <w:t xml:space="preserve">Пульсоксиметрія: </w:t>
      </w:r>
      <w:hyperlink r:id="rId19" w:history="1">
        <w:r w:rsidRPr="0069720A">
          <w:rPr>
            <w:rFonts w:eastAsia="Calibri"/>
            <w:color w:val="0563C1"/>
            <w:u w:val="single"/>
          </w:rPr>
          <w:t>https://guidelines.moz.gov.ua/documents/3224</w:t>
        </w:r>
      </w:hyperlink>
    </w:p>
    <w:p w:rsidR="0069720A" w:rsidRPr="0069720A" w:rsidRDefault="0069720A" w:rsidP="0069720A">
      <w:pPr>
        <w:spacing w:after="160" w:line="259" w:lineRule="auto"/>
        <w:rPr>
          <w:rFonts w:eastAsia="Times New Roman"/>
          <w:lang w:eastAsia="uk-UA"/>
        </w:rPr>
      </w:pPr>
    </w:p>
    <w:p w:rsidR="0069720A" w:rsidRPr="0069720A" w:rsidRDefault="0069720A" w:rsidP="0069720A">
      <w:pPr>
        <w:spacing w:after="0" w:line="240" w:lineRule="auto"/>
        <w:jc w:val="center"/>
        <w:rPr>
          <w:rFonts w:eastAsia="Times New Roman"/>
          <w:b/>
          <w:lang w:eastAsia="uk-UA"/>
        </w:rPr>
      </w:pPr>
    </w:p>
    <w:p w:rsidR="0069720A" w:rsidRPr="0069720A" w:rsidRDefault="0069720A" w:rsidP="0069720A">
      <w:pPr>
        <w:spacing w:after="0" w:line="240" w:lineRule="auto"/>
        <w:jc w:val="center"/>
        <w:rPr>
          <w:rFonts w:eastAsia="Times New Roman"/>
          <w:b/>
          <w:lang w:eastAsia="uk-UA"/>
        </w:rPr>
      </w:pPr>
    </w:p>
    <w:p w:rsidR="0069720A" w:rsidRPr="0069720A" w:rsidRDefault="0069720A" w:rsidP="0069720A">
      <w:pPr>
        <w:spacing w:after="0" w:line="240" w:lineRule="auto"/>
        <w:jc w:val="center"/>
        <w:rPr>
          <w:rFonts w:eastAsia="Times New Roman"/>
          <w:b/>
          <w:lang w:eastAsia="uk-UA"/>
        </w:rPr>
      </w:pPr>
    </w:p>
    <w:p w:rsidR="0069720A" w:rsidRPr="0069720A" w:rsidRDefault="0069720A" w:rsidP="0069720A">
      <w:pPr>
        <w:spacing w:after="0" w:line="240" w:lineRule="auto"/>
        <w:jc w:val="center"/>
        <w:rPr>
          <w:rFonts w:eastAsia="Times New Roman"/>
          <w:b/>
          <w:lang w:eastAsia="uk-UA"/>
        </w:rPr>
      </w:pPr>
    </w:p>
    <w:p w:rsidR="0069720A" w:rsidRPr="0069720A" w:rsidRDefault="0069720A" w:rsidP="0069720A">
      <w:pPr>
        <w:spacing w:after="0" w:line="240" w:lineRule="auto"/>
        <w:jc w:val="center"/>
        <w:rPr>
          <w:rFonts w:eastAsia="Times New Roman"/>
          <w:b/>
          <w:lang w:eastAsia="uk-UA"/>
        </w:rPr>
      </w:pP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Методична розробка</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практичних занять дисципліни Педіатрія, 6 курс</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Спеціальності 228 «Педіатрія»</w:t>
      </w:r>
    </w:p>
    <w:p w:rsidR="0069720A" w:rsidRPr="0069720A" w:rsidRDefault="0069720A" w:rsidP="0069720A">
      <w:pPr>
        <w:spacing w:after="0" w:line="240" w:lineRule="auto"/>
        <w:jc w:val="center"/>
        <w:rPr>
          <w:rFonts w:eastAsia="Times New Roman"/>
          <w:b/>
          <w:shd w:val="clear" w:color="auto" w:fill="EFF0F7"/>
          <w:lang w:eastAsia="uk-UA"/>
        </w:rPr>
      </w:pPr>
      <w:r w:rsidRPr="0069720A">
        <w:rPr>
          <w:rFonts w:eastAsia="Times New Roman"/>
          <w:b/>
          <w:shd w:val="clear" w:color="auto" w:fill="EFF0F7"/>
          <w:lang w:eastAsia="uk-UA"/>
        </w:rPr>
        <w:t>Модуль 1.</w:t>
      </w:r>
    </w:p>
    <w:p w:rsidR="0069720A" w:rsidRPr="0069720A" w:rsidRDefault="0069720A" w:rsidP="0069720A">
      <w:pPr>
        <w:spacing w:after="0" w:line="240" w:lineRule="auto"/>
        <w:rPr>
          <w:rFonts w:eastAsia="Times New Roman"/>
          <w:b/>
          <w:shd w:val="clear" w:color="auto" w:fill="EFF0F7"/>
          <w:lang w:eastAsia="uk-UA"/>
        </w:rPr>
      </w:pPr>
    </w:p>
    <w:p w:rsidR="0069720A" w:rsidRPr="0069720A" w:rsidRDefault="0069720A" w:rsidP="0069720A">
      <w:pPr>
        <w:spacing w:after="0" w:line="240" w:lineRule="auto"/>
        <w:jc w:val="center"/>
        <w:rPr>
          <w:rFonts w:ascii="Roboto" w:eastAsia="Roboto" w:hAnsi="Roboto" w:cs="Roboto"/>
          <w:b/>
          <w:color w:val="0A0A0A"/>
          <w:shd w:val="clear" w:color="auto" w:fill="EFF0F7"/>
          <w:lang w:eastAsia="uk-UA"/>
        </w:rPr>
      </w:pPr>
      <w:r w:rsidRPr="0069720A">
        <w:rPr>
          <w:rFonts w:ascii="Roboto" w:eastAsia="Roboto" w:hAnsi="Roboto" w:cs="Roboto"/>
          <w:b/>
          <w:color w:val="0A0A0A"/>
          <w:shd w:val="clear" w:color="auto" w:fill="EFF0F7"/>
          <w:lang w:eastAsia="uk-UA"/>
        </w:rPr>
        <w:t>Диференційна діагностика найбільш поширених захворювань органів дихання у дітей. Невідкладна допомога при основних невідкладних станах.</w:t>
      </w:r>
    </w:p>
    <w:p w:rsidR="0069720A" w:rsidRPr="0069720A" w:rsidRDefault="0069720A" w:rsidP="0069720A">
      <w:pPr>
        <w:spacing w:after="0" w:line="240" w:lineRule="auto"/>
        <w:jc w:val="center"/>
        <w:rPr>
          <w:rFonts w:eastAsia="Times New Roman"/>
          <w:b/>
          <w:shd w:val="clear" w:color="auto" w:fill="EFF0F7"/>
          <w:lang w:eastAsia="uk-UA"/>
        </w:rPr>
      </w:pPr>
    </w:p>
    <w:p w:rsidR="0069720A" w:rsidRPr="0069720A" w:rsidRDefault="0069720A" w:rsidP="0069720A">
      <w:pPr>
        <w:spacing w:after="0" w:line="240" w:lineRule="auto"/>
        <w:ind w:firstLine="708"/>
        <w:jc w:val="both"/>
        <w:rPr>
          <w:rFonts w:eastAsia="Times New Roman"/>
          <w:b/>
          <w:lang w:eastAsia="uk-UA"/>
        </w:rPr>
      </w:pPr>
      <w:r w:rsidRPr="0069720A">
        <w:rPr>
          <w:rFonts w:eastAsia="Times New Roman"/>
          <w:b/>
          <w:lang w:eastAsia="uk-UA"/>
        </w:rPr>
        <w:t>Тема 5. Методи респіраторної підтримки у дітей (СPAP, киснева терапія)</w:t>
      </w:r>
    </w:p>
    <w:p w:rsidR="0069720A" w:rsidRPr="0069720A" w:rsidRDefault="0069720A" w:rsidP="0069720A">
      <w:pPr>
        <w:spacing w:after="0" w:line="240" w:lineRule="auto"/>
        <w:jc w:val="both"/>
        <w:rPr>
          <w:rFonts w:eastAsia="Times New Roman"/>
          <w:b/>
          <w:lang w:eastAsia="uk-UA"/>
        </w:rPr>
      </w:pPr>
      <w:r w:rsidRPr="0069720A">
        <w:rPr>
          <w:rFonts w:eastAsia="Times New Roman"/>
          <w:b/>
          <w:lang w:eastAsia="uk-UA"/>
        </w:rPr>
        <w:t>Заняття 17. Тривалість 2 години.</w:t>
      </w:r>
    </w:p>
    <w:p w:rsidR="0069720A" w:rsidRPr="0069720A" w:rsidRDefault="0069720A" w:rsidP="0069720A">
      <w:pPr>
        <w:spacing w:after="160" w:line="259" w:lineRule="auto"/>
        <w:jc w:val="both"/>
        <w:rPr>
          <w:rFonts w:eastAsia="Times New Roman"/>
          <w:b/>
          <w:lang w:eastAsia="uk-UA"/>
        </w:rPr>
      </w:pPr>
      <w:r w:rsidRPr="0069720A">
        <w:rPr>
          <w:rFonts w:eastAsia="Times New Roman"/>
          <w:b/>
          <w:lang w:eastAsia="uk-UA"/>
        </w:rPr>
        <w:t>Місце проведення заняття: дитяча клінічна лікарня, поліклініка.</w:t>
      </w:r>
    </w:p>
    <w:p w:rsidR="0069720A" w:rsidRPr="0069720A" w:rsidRDefault="0069720A" w:rsidP="0069720A">
      <w:pPr>
        <w:autoSpaceDE w:val="0"/>
        <w:autoSpaceDN w:val="0"/>
        <w:adjustRightInd w:val="0"/>
        <w:spacing w:after="0" w:line="240" w:lineRule="auto"/>
        <w:ind w:firstLine="708"/>
        <w:jc w:val="both"/>
        <w:rPr>
          <w:rFonts w:eastAsia="Times New Roman"/>
          <w:b/>
          <w:lang w:eastAsia="uk-UA"/>
        </w:rPr>
      </w:pPr>
      <w:r w:rsidRPr="0069720A">
        <w:rPr>
          <w:rFonts w:eastAsia="Calibri"/>
        </w:rPr>
        <w:t>Неінвазивна респіраторна підтримка у дітей. Показання до застосування респіраторної підтримки у дітей. Методи проведення респіраторної підтримки у дітей. Тривала неінвазивна вентиляція легень в домашніх умовах у дітей. Оксигенотерапія в домашніх умовах у дітей.</w:t>
      </w:r>
    </w:p>
    <w:p w:rsidR="0069720A" w:rsidRPr="0069720A" w:rsidRDefault="0069720A" w:rsidP="0069720A">
      <w:pPr>
        <w:spacing w:after="160" w:line="259" w:lineRule="auto"/>
        <w:ind w:firstLine="708"/>
        <w:jc w:val="both"/>
        <w:rPr>
          <w:rFonts w:eastAsia="Times New Roman"/>
          <w:lang w:eastAsia="uk-UA"/>
        </w:rPr>
      </w:pPr>
      <w:r w:rsidRPr="0069720A">
        <w:rPr>
          <w:rFonts w:eastAsia="Times New Roman"/>
          <w:b/>
          <w:lang w:eastAsia="uk-UA"/>
        </w:rPr>
        <w:t>Мета заняття:</w:t>
      </w:r>
      <w:r w:rsidRPr="0069720A">
        <w:rPr>
          <w:rFonts w:eastAsia="Times New Roman"/>
          <w:lang w:eastAsia="uk-UA"/>
        </w:rPr>
        <w:t xml:space="preserve"> Проводити диференційну діагностику дихальної недостатності у дітей, в тому числі і передчасно народжених на підставі сучасних уявлень класифікації, критеріїв  діагностики, особливостей клініки та перебігу та надавти невідкладну медичну допомогу.</w:t>
      </w:r>
    </w:p>
    <w:p w:rsidR="0069720A" w:rsidRPr="0069720A" w:rsidRDefault="0069720A" w:rsidP="0069720A">
      <w:pPr>
        <w:spacing w:after="0" w:line="240" w:lineRule="auto"/>
        <w:jc w:val="both"/>
        <w:rPr>
          <w:rFonts w:eastAsia="Times New Roman"/>
          <w:b/>
          <w:i/>
          <w:lang w:eastAsia="uk-UA"/>
        </w:rPr>
      </w:pPr>
      <w:r w:rsidRPr="0069720A">
        <w:rPr>
          <w:rFonts w:eastAsia="Times New Roman"/>
          <w:b/>
          <w:i/>
          <w:lang w:eastAsia="uk-UA"/>
        </w:rPr>
        <w:t>Студенти повинні:</w:t>
      </w:r>
    </w:p>
    <w:p w:rsidR="0069720A" w:rsidRPr="0069720A" w:rsidRDefault="0069720A" w:rsidP="0069720A">
      <w:pPr>
        <w:spacing w:after="0" w:line="240" w:lineRule="auto"/>
        <w:jc w:val="both"/>
        <w:rPr>
          <w:rFonts w:eastAsia="Times New Roman"/>
          <w:b/>
          <w:i/>
          <w:lang w:eastAsia="uk-UA"/>
        </w:rPr>
      </w:pPr>
      <w:r w:rsidRPr="0069720A">
        <w:rPr>
          <w:rFonts w:eastAsia="Times New Roman"/>
          <w:b/>
          <w:i/>
          <w:lang w:eastAsia="uk-UA"/>
        </w:rPr>
        <w:t>знати: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 1.</w:t>
      </w:r>
      <w:r w:rsidRPr="0069720A">
        <w:rPr>
          <w:rFonts w:eastAsia="Calibri"/>
        </w:rPr>
        <w:t xml:space="preserve"> </w:t>
      </w:r>
      <w:r w:rsidRPr="0069720A">
        <w:rPr>
          <w:rFonts w:eastAsia="Times New Roman"/>
          <w:lang w:eastAsia="uk-UA"/>
        </w:rPr>
        <w:t>Причини та механізми виникнення дихальної недостатності.</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 2. Класифікацію ДН. </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 3. Особливості клінічних проявів ДН</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4. Сучасні методи лабораторно-інструментальних досліджень ДН (пульсоксиметрія, тощо.)</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5. Принципи диференціальної діагностики.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6. Визначення поняття - н</w:t>
      </w:r>
      <w:r w:rsidRPr="0069720A">
        <w:rPr>
          <w:rFonts w:eastAsia="Calibri"/>
        </w:rPr>
        <w:t>еінвазивна респіраторна підтримка у дітей.</w:t>
      </w:r>
    </w:p>
    <w:p w:rsidR="0069720A" w:rsidRPr="0069720A" w:rsidRDefault="0069720A" w:rsidP="0069720A">
      <w:pPr>
        <w:spacing w:after="0" w:line="240" w:lineRule="auto"/>
        <w:jc w:val="both"/>
        <w:rPr>
          <w:rFonts w:eastAsia="Calibri"/>
        </w:rPr>
      </w:pPr>
      <w:r w:rsidRPr="0069720A">
        <w:rPr>
          <w:rFonts w:eastAsia="Calibri"/>
        </w:rPr>
        <w:t>7. Показання до застосування респіраторної підтримки у дітей.</w:t>
      </w:r>
    </w:p>
    <w:p w:rsidR="0069720A" w:rsidRPr="0069720A" w:rsidRDefault="0069720A" w:rsidP="0069720A">
      <w:pPr>
        <w:spacing w:after="0" w:line="240" w:lineRule="auto"/>
        <w:jc w:val="both"/>
        <w:rPr>
          <w:rFonts w:eastAsia="Times New Roman"/>
          <w:lang w:eastAsia="uk-UA"/>
        </w:rPr>
      </w:pPr>
      <w:r w:rsidRPr="0069720A">
        <w:rPr>
          <w:rFonts w:eastAsia="Calibri"/>
        </w:rPr>
        <w:t>8. Методи проведення респіраторної підтримки у дітей.</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9. Принципи невідкладної допомоги при гострій дихальній недостатності та ускладненнях хронічної легеневої недостатності.</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10. Принципи профілактики ДН.</w:t>
      </w: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both"/>
        <w:rPr>
          <w:rFonts w:eastAsia="Times New Roman"/>
          <w:b/>
          <w:i/>
          <w:lang w:eastAsia="uk-UA"/>
        </w:rPr>
      </w:pPr>
      <w:r w:rsidRPr="0069720A">
        <w:rPr>
          <w:rFonts w:eastAsia="Times New Roman"/>
          <w:b/>
          <w:i/>
          <w:lang w:eastAsia="uk-UA"/>
        </w:rPr>
        <w:t xml:space="preserve">вміти: </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 Проводити опитування та фізикальне обстеження педіатричних пацієнтів із захворюваннями органів дихання.</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2. Визначати провідні клінічні симптоми та синдроми ДН.</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3. Складати план обстеження ДН.</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4. Обгрунтовувати застосування інвазивних та неінвазивних діагностичних методів, визначати показання та протипоказання для їх проведення,  оцінювати дані лабораторних та інструментальних досліджень при різних клінічних варіантах ДН.</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5. Проводити диференціальну діагностику ДН.</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6. Встановлювати попередній діагноз, що спричинив ДН.</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7. Проводити о</w:t>
      </w:r>
      <w:r w:rsidRPr="0069720A">
        <w:rPr>
          <w:rFonts w:eastAsia="Calibri"/>
        </w:rPr>
        <w:t>ксигенотерапію в домашніх умовах у дітей.</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8. Проводити первинну та вторинну профілактику ДН.</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9. Здійснювати прогноз життя при ДН.</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10. Застосовувати морально-деонтологічні та біоетичні принципи медичного фахівця та принципи фахової субординації в педіатрії.</w:t>
      </w:r>
    </w:p>
    <w:p w:rsidR="0069720A" w:rsidRPr="0069720A" w:rsidRDefault="0069720A" w:rsidP="0069720A">
      <w:pPr>
        <w:spacing w:after="0" w:line="240" w:lineRule="auto"/>
        <w:jc w:val="both"/>
        <w:rPr>
          <w:rFonts w:eastAsia="Times New Roman"/>
          <w:b/>
          <w:lang w:eastAsia="uk-UA"/>
        </w:rPr>
      </w:pP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Ілюстративний матеріал</w:t>
      </w:r>
      <w:r w:rsidRPr="0069720A">
        <w:rPr>
          <w:rFonts w:eastAsia="Times New Roman"/>
          <w:lang w:eastAsia="uk-UA"/>
        </w:rPr>
        <w:t>: контингент курованих хворих, результати досліджень ( лабораторні дані, рентгенограми, КТ-грами)</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Види та форми контролю</w:t>
      </w:r>
      <w:r w:rsidRPr="0069720A">
        <w:rPr>
          <w:rFonts w:eastAsia="Times New Roman"/>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Завдання для самостійної підготовки</w:t>
      </w:r>
      <w:r w:rsidRPr="0069720A">
        <w:rPr>
          <w:rFonts w:eastAsia="Times New Roman"/>
          <w:lang w:eastAsia="uk-UA"/>
        </w:rPr>
        <w:t>: робота з тематичною літературою в бібліотеці, дискусії, обмін досвідом.</w:t>
      </w:r>
    </w:p>
    <w:p w:rsidR="0069720A" w:rsidRPr="0069720A" w:rsidRDefault="0069720A" w:rsidP="0069720A">
      <w:pPr>
        <w:spacing w:after="160" w:line="259" w:lineRule="auto"/>
        <w:jc w:val="both"/>
        <w:rPr>
          <w:rFonts w:eastAsia="Times New Roman"/>
          <w:b/>
          <w:lang w:eastAsia="uk-UA"/>
        </w:rPr>
      </w:pP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Рекомендована література</w:t>
      </w:r>
      <w:r w:rsidRPr="0069720A">
        <w:rPr>
          <w:rFonts w:eastAsia="Times New Roman"/>
          <w:lang w:eastAsia="uk-UA"/>
        </w:rPr>
        <w:t>:</w:t>
      </w:r>
    </w:p>
    <w:p w:rsidR="0069720A" w:rsidRPr="0069720A" w:rsidRDefault="0069720A" w:rsidP="0069720A">
      <w:pPr>
        <w:spacing w:after="0" w:line="240" w:lineRule="auto"/>
        <w:ind w:firstLine="708"/>
        <w:jc w:val="both"/>
        <w:rPr>
          <w:rFonts w:eastAsia="Times New Roman"/>
          <w:b/>
          <w:lang w:eastAsia="uk-UA"/>
        </w:rPr>
      </w:pPr>
      <w:r w:rsidRPr="0069720A">
        <w:rPr>
          <w:rFonts w:eastAsia="Times New Roman"/>
          <w:b/>
          <w:lang w:eastAsia="uk-UA"/>
        </w:rPr>
        <w:t>Основна література</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 Медицина за Девідсоном. Принципи і практика [Текст] : посібник: у 3-х т. Т.2 / С. Ралстон, Я. Пенман, М. Стрекен, Р. Гобсон; наук. ред. пер.: К. Юрко, В. Москалюк, Л. Мороз та ін. — пер. 23-го англ. вид. — Київ : Медицина, 2021. — 778 c.</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2.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spacing w:after="0" w:line="240" w:lineRule="auto"/>
        <w:jc w:val="both"/>
        <w:rPr>
          <w:rFonts w:eastAsia="Times New Roman"/>
          <w:lang w:eastAsia="uk-UA"/>
        </w:rPr>
      </w:pPr>
      <w:hyperlink r:id="rId20">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3. 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https://www.medpublish.com.ua/nevidkladni-stani-v-pediatrichnij-praktici-navchalnij-posibnik-vnz-v-r-a-juv-marushko-gg-sheph-phs-glumcher-ta-in/p-761.html</w:t>
      </w:r>
    </w:p>
    <w:p w:rsidR="0069720A" w:rsidRPr="0069720A" w:rsidRDefault="0069720A" w:rsidP="0069720A">
      <w:pPr>
        <w:spacing w:after="0" w:line="240" w:lineRule="auto"/>
        <w:rPr>
          <w:rFonts w:eastAsia="Times New Roman"/>
          <w:b/>
          <w:lang w:eastAsia="uk-UA"/>
        </w:rPr>
      </w:pPr>
      <w:r w:rsidRPr="0069720A">
        <w:rPr>
          <w:rFonts w:eastAsia="Times New Roman"/>
          <w:b/>
          <w:lang w:eastAsia="uk-UA"/>
        </w:rPr>
        <w:t>Додаткова література</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1. Дихальна недостатність: </w:t>
      </w:r>
      <w:hyperlink r:id="rId21" w:history="1">
        <w:r w:rsidRPr="0069720A">
          <w:rPr>
            <w:rFonts w:eastAsia="Times New Roman"/>
            <w:color w:val="0563C1"/>
            <w:u w:val="single"/>
            <w:lang w:eastAsia="uk-UA"/>
          </w:rPr>
          <w:t>https://guidelines.moz.gov.ua/documents/3019</w:t>
        </w:r>
      </w:hyperlink>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2.</w:t>
      </w:r>
      <w:r w:rsidRPr="0069720A">
        <w:rPr>
          <w:rFonts w:eastAsia="Calibri"/>
          <w:lang w:eastAsia="uk-UA"/>
        </w:rPr>
        <w:t xml:space="preserve"> Екстрена допомога при ДН: </w:t>
      </w:r>
      <w:hyperlink r:id="rId22" w:history="1">
        <w:r w:rsidRPr="0069720A">
          <w:rPr>
            <w:rFonts w:eastAsia="Times New Roman"/>
            <w:color w:val="0563C1"/>
            <w:u w:val="single"/>
            <w:lang w:eastAsia="uk-UA"/>
          </w:rPr>
          <w:t>https://guidelines.moz.gov.ua/documents/3220</w:t>
        </w:r>
      </w:hyperlink>
    </w:p>
    <w:p w:rsidR="0069720A" w:rsidRPr="0069720A" w:rsidRDefault="0069720A" w:rsidP="0069720A">
      <w:pPr>
        <w:spacing w:after="0" w:line="240" w:lineRule="auto"/>
        <w:jc w:val="both"/>
        <w:rPr>
          <w:rFonts w:eastAsia="Calibri"/>
          <w:lang w:eastAsia="uk-UA"/>
        </w:rPr>
      </w:pPr>
      <w:r w:rsidRPr="0069720A">
        <w:rPr>
          <w:rFonts w:eastAsia="Times New Roman"/>
          <w:lang w:eastAsia="uk-UA"/>
        </w:rPr>
        <w:t>3.</w:t>
      </w:r>
      <w:r w:rsidRPr="0069720A">
        <w:rPr>
          <w:rFonts w:eastAsia="Calibri"/>
          <w:lang w:eastAsia="uk-UA"/>
        </w:rPr>
        <w:t xml:space="preserve"> РДС клінічна настанова: </w:t>
      </w:r>
    </w:p>
    <w:p w:rsidR="0069720A" w:rsidRPr="0069720A" w:rsidRDefault="0069720A" w:rsidP="0069720A">
      <w:pPr>
        <w:spacing w:after="0" w:line="240" w:lineRule="auto"/>
        <w:jc w:val="both"/>
        <w:rPr>
          <w:rFonts w:eastAsia="Times New Roman"/>
          <w:lang w:eastAsia="uk-UA"/>
        </w:rPr>
      </w:pPr>
      <w:hyperlink r:id="rId23" w:history="1">
        <w:r w:rsidRPr="0069720A">
          <w:rPr>
            <w:rFonts w:eastAsia="Times New Roman"/>
            <w:color w:val="0563C1"/>
            <w:u w:val="single"/>
            <w:lang w:eastAsia="uk-UA"/>
          </w:rPr>
          <w:t>https://www.dec.gov.ua/wp-content/uploads/2021/05/2021_873_kn_rds_dit.pdf</w:t>
        </w:r>
      </w:hyperlink>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4. ХОЗЛ, клінічна настанова: </w:t>
      </w:r>
      <w:hyperlink r:id="rId24" w:history="1">
        <w:r w:rsidRPr="0069720A">
          <w:rPr>
            <w:rFonts w:eastAsia="Times New Roman"/>
            <w:color w:val="0563C1"/>
            <w:u w:val="single"/>
            <w:lang w:eastAsia="uk-UA"/>
          </w:rPr>
          <w:t>https://www.dec.gov.ua/wp-content/uploads/2019/11/2013_555_hozl_kn.pdf</w:t>
        </w:r>
      </w:hyperlink>
    </w:p>
    <w:p w:rsidR="0069720A" w:rsidRPr="0069720A" w:rsidRDefault="0069720A" w:rsidP="0069720A">
      <w:pPr>
        <w:spacing w:after="0" w:line="240" w:lineRule="auto"/>
        <w:jc w:val="both"/>
        <w:rPr>
          <w:rFonts w:eastAsia="Times New Roman"/>
          <w:b/>
          <w:lang w:eastAsia="uk-UA"/>
        </w:rPr>
      </w:pPr>
      <w:r w:rsidRPr="0069720A">
        <w:rPr>
          <w:rFonts w:eastAsia="Times New Roman"/>
          <w:b/>
          <w:lang w:eastAsia="uk-UA"/>
        </w:rPr>
        <w:lastRenderedPageBreak/>
        <w:t>5 Неінвазивна респіраторна підтримка при захворюваннях дихальної системи:</w:t>
      </w:r>
      <w:r w:rsidRPr="0069720A">
        <w:rPr>
          <w:rFonts w:ascii="Calibri" w:eastAsia="Calibri" w:hAnsi="Calibri" w:cs="Calibri"/>
          <w:b/>
          <w:sz w:val="22"/>
          <w:szCs w:val="22"/>
          <w:lang w:eastAsia="uk-UA"/>
        </w:rPr>
        <w:t xml:space="preserve"> </w:t>
      </w:r>
      <w:hyperlink r:id="rId25" w:history="1">
        <w:r w:rsidRPr="0069720A">
          <w:rPr>
            <w:rFonts w:eastAsia="Times New Roman"/>
            <w:color w:val="0563C1"/>
            <w:u w:val="single"/>
            <w:lang w:eastAsia="uk-UA"/>
          </w:rPr>
          <w:t>https://empendium.com/ua/chapter/B27.8.3.119</w:t>
        </w:r>
      </w:hyperlink>
      <w:r w:rsidRPr="0069720A">
        <w:rPr>
          <w:rFonts w:eastAsia="Times New Roman"/>
          <w:b/>
          <w:lang w:eastAsia="uk-UA"/>
        </w:rPr>
        <w:t>.</w:t>
      </w:r>
    </w:p>
    <w:p w:rsidR="0069720A" w:rsidRPr="0069720A" w:rsidRDefault="0069720A" w:rsidP="0069720A">
      <w:pPr>
        <w:autoSpaceDE w:val="0"/>
        <w:autoSpaceDN w:val="0"/>
        <w:adjustRightInd w:val="0"/>
        <w:spacing w:after="0" w:line="240" w:lineRule="auto"/>
        <w:jc w:val="both"/>
        <w:rPr>
          <w:rFonts w:eastAsia="Calibri"/>
        </w:rPr>
      </w:pPr>
      <w:r w:rsidRPr="0069720A">
        <w:rPr>
          <w:rFonts w:eastAsia="Times New Roman"/>
          <w:b/>
          <w:lang w:eastAsia="uk-UA"/>
        </w:rPr>
        <w:t xml:space="preserve">6. </w:t>
      </w:r>
      <w:r w:rsidRPr="0069720A">
        <w:rPr>
          <w:rFonts w:eastAsia="Calibri"/>
        </w:rPr>
        <w:t xml:space="preserve">Пульсоксиметрія: </w:t>
      </w:r>
      <w:hyperlink r:id="rId26" w:history="1">
        <w:r w:rsidRPr="0069720A">
          <w:rPr>
            <w:rFonts w:eastAsia="Calibri"/>
            <w:color w:val="0563C1"/>
            <w:u w:val="single"/>
          </w:rPr>
          <w:t>https://guidelines.moz.gov.ua/documents/3224</w:t>
        </w:r>
      </w:hyperlink>
    </w:p>
    <w:p w:rsidR="0069720A" w:rsidRPr="0069720A" w:rsidRDefault="0069720A" w:rsidP="0069720A">
      <w:pPr>
        <w:autoSpaceDE w:val="0"/>
        <w:autoSpaceDN w:val="0"/>
        <w:adjustRightInd w:val="0"/>
        <w:spacing w:after="0" w:line="240" w:lineRule="auto"/>
        <w:jc w:val="both"/>
        <w:rPr>
          <w:rFonts w:eastAsia="Calibri"/>
        </w:rPr>
      </w:pPr>
    </w:p>
    <w:p w:rsidR="0069720A" w:rsidRPr="0069720A" w:rsidRDefault="0069720A" w:rsidP="0069720A">
      <w:pPr>
        <w:spacing w:after="0" w:line="240" w:lineRule="auto"/>
        <w:jc w:val="both"/>
        <w:rPr>
          <w:rFonts w:eastAsia="Times New Roman"/>
          <w:b/>
          <w:lang w:eastAsia="uk-UA"/>
        </w:rPr>
      </w:pPr>
    </w:p>
    <w:p w:rsidR="0069720A" w:rsidRPr="0069720A" w:rsidRDefault="0069720A" w:rsidP="0069720A">
      <w:pPr>
        <w:spacing w:after="0" w:line="240" w:lineRule="auto"/>
        <w:jc w:val="both"/>
        <w:rPr>
          <w:rFonts w:eastAsia="Times New Roman"/>
          <w:b/>
          <w:lang w:eastAsia="uk-UA"/>
        </w:rPr>
      </w:pP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Методична розробка</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практичних занять дисципліни Педіатрія, 6 курс</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Спеціальності 228 «Педіатрія»</w:t>
      </w:r>
    </w:p>
    <w:p w:rsidR="0069720A" w:rsidRPr="0069720A" w:rsidRDefault="0069720A" w:rsidP="0069720A">
      <w:pPr>
        <w:spacing w:after="0" w:line="240" w:lineRule="auto"/>
        <w:jc w:val="center"/>
        <w:rPr>
          <w:rFonts w:eastAsia="Times New Roman"/>
          <w:b/>
          <w:shd w:val="clear" w:color="auto" w:fill="EFF0F7"/>
          <w:lang w:eastAsia="uk-UA"/>
        </w:rPr>
      </w:pPr>
      <w:r w:rsidRPr="0069720A">
        <w:rPr>
          <w:rFonts w:eastAsia="Times New Roman"/>
          <w:b/>
          <w:shd w:val="clear" w:color="auto" w:fill="EFF0F7"/>
          <w:lang w:eastAsia="uk-UA"/>
        </w:rPr>
        <w:t>Модуль 2.</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Диференційна діагностика найбільш поширених алергічних захворювань у дітей. Невідкладна допомога при основних невідкладних станах.</w:t>
      </w:r>
    </w:p>
    <w:p w:rsidR="0069720A" w:rsidRPr="0069720A" w:rsidRDefault="0069720A" w:rsidP="0069720A">
      <w:pPr>
        <w:spacing w:after="0" w:line="240" w:lineRule="auto"/>
        <w:ind w:firstLine="709"/>
        <w:jc w:val="both"/>
        <w:rPr>
          <w:rFonts w:eastAsia="Times New Roman"/>
          <w:b/>
          <w:lang w:eastAsia="uk-UA"/>
        </w:rPr>
      </w:pPr>
    </w:p>
    <w:p w:rsidR="0069720A" w:rsidRPr="0069720A" w:rsidRDefault="0069720A" w:rsidP="0069720A">
      <w:pPr>
        <w:spacing w:after="0" w:line="240" w:lineRule="auto"/>
        <w:ind w:firstLine="709"/>
        <w:jc w:val="both"/>
        <w:rPr>
          <w:rFonts w:eastAsia="Calibri"/>
          <w:b/>
          <w:lang w:val="ru-RU"/>
        </w:rPr>
      </w:pPr>
      <w:r w:rsidRPr="0069720A">
        <w:rPr>
          <w:rFonts w:eastAsia="Times New Roman"/>
          <w:b/>
          <w:lang w:eastAsia="uk-UA"/>
        </w:rPr>
        <w:t xml:space="preserve">Теми 6-9. </w:t>
      </w:r>
      <w:r w:rsidRPr="0069720A">
        <w:rPr>
          <w:rFonts w:eastAsia="Calibri"/>
          <w:b/>
          <w:lang w:val="ru-RU"/>
        </w:rPr>
        <w:t xml:space="preserve">Диференційна діагностика найбільш поширених алергічних захворювань у дітей. Невідкладна допомога при основних невідкладних станах. </w:t>
      </w:r>
    </w:p>
    <w:p w:rsidR="0069720A" w:rsidRPr="0069720A" w:rsidRDefault="0069720A" w:rsidP="0069720A">
      <w:pPr>
        <w:spacing w:after="0" w:line="240" w:lineRule="auto"/>
        <w:ind w:firstLine="709"/>
        <w:rPr>
          <w:rFonts w:eastAsia="Times New Roman"/>
          <w:b/>
          <w:lang w:eastAsia="uk-UA"/>
        </w:rPr>
      </w:pPr>
      <w:r w:rsidRPr="0069720A">
        <w:rPr>
          <w:rFonts w:eastAsia="Times New Roman"/>
          <w:b/>
          <w:lang w:eastAsia="uk-UA"/>
        </w:rPr>
        <w:t>Заняття 18-24.</w:t>
      </w:r>
    </w:p>
    <w:p w:rsidR="0069720A" w:rsidRPr="0069720A" w:rsidRDefault="0069720A" w:rsidP="0069720A">
      <w:pPr>
        <w:spacing w:after="0" w:line="240" w:lineRule="auto"/>
        <w:ind w:firstLine="709"/>
        <w:jc w:val="both"/>
        <w:rPr>
          <w:rFonts w:eastAsia="Times New Roman"/>
          <w:b/>
          <w:lang w:eastAsia="uk-UA"/>
        </w:rPr>
      </w:pPr>
      <w:r w:rsidRPr="0069720A">
        <w:rPr>
          <w:rFonts w:eastAsia="Times New Roman"/>
          <w:b/>
          <w:lang w:eastAsia="uk-UA"/>
        </w:rPr>
        <w:t>Тривалість 14 годин.</w:t>
      </w:r>
    </w:p>
    <w:p w:rsidR="0069720A" w:rsidRPr="0069720A" w:rsidRDefault="0069720A" w:rsidP="0069720A">
      <w:pPr>
        <w:spacing w:after="0" w:line="240" w:lineRule="auto"/>
        <w:jc w:val="both"/>
        <w:rPr>
          <w:rFonts w:eastAsia="Times New Roman"/>
        </w:rPr>
      </w:pPr>
      <w:r w:rsidRPr="0069720A">
        <w:rPr>
          <w:rFonts w:eastAsia="Times New Roman"/>
          <w:b/>
        </w:rPr>
        <w:t xml:space="preserve">Місце проведення заняття: </w:t>
      </w:r>
      <w:r w:rsidRPr="0069720A">
        <w:rPr>
          <w:rFonts w:eastAsia="Times New Roman"/>
        </w:rPr>
        <w:t xml:space="preserve">дитяча клінічна лікарня, поліклініка </w:t>
      </w:r>
    </w:p>
    <w:p w:rsidR="0069720A" w:rsidRPr="0069720A" w:rsidRDefault="0069720A" w:rsidP="0069720A">
      <w:pPr>
        <w:spacing w:after="0" w:line="240" w:lineRule="auto"/>
        <w:ind w:firstLine="709"/>
        <w:jc w:val="both"/>
        <w:rPr>
          <w:rFonts w:eastAsia="Times New Roman"/>
          <w:b/>
          <w:lang w:eastAsia="uk-UA"/>
        </w:rPr>
      </w:pPr>
    </w:p>
    <w:p w:rsidR="0069720A" w:rsidRPr="0069720A" w:rsidRDefault="0069720A" w:rsidP="0069720A">
      <w:pPr>
        <w:spacing w:after="0" w:line="240" w:lineRule="auto"/>
        <w:ind w:firstLine="708"/>
        <w:jc w:val="both"/>
        <w:rPr>
          <w:rFonts w:eastAsia="Times New Roman"/>
        </w:rPr>
      </w:pPr>
      <w:r w:rsidRPr="0069720A">
        <w:rPr>
          <w:rFonts w:eastAsia="Times New Roman"/>
          <w:b/>
        </w:rPr>
        <w:t>Диференційна діагностика бронхіальної астми у дітей</w:t>
      </w:r>
      <w:r w:rsidRPr="0069720A">
        <w:rPr>
          <w:rFonts w:eastAsia="Times New Roman"/>
        </w:rPr>
        <w:t>. Невідкладна допомога при важкому нападі бронхіальної астми у дітей. Визначення. Фактори ризику та патофізіологічні механізми розвитку бронхіальної астми. Провідні клінічні симптоми та синдроми при бронхіальній астмі їх диференційна діагностика з муковісцидозом, бронхіолітом, обструктивним бронхіоліті у дітей. Особливості перебігу бронхіальної астми у дітей в залежності від ступеню тяжкості та рівня контролю. Дані лабораторних та інструментальних методів досліджень при бронхіальній астмі, бронхіоліті, гострому обструктивному бронхіті та їх ускладненнях. Встановлення попереднього діагнозу. Тактика ведення хворого при різних клінічних варіантах перебігу бронхіальної астми та його ускладненнях у дітей в умовах спеціалізованої та первинної допомоги. Надання невідкладної допомоги при</w:t>
      </w:r>
    </w:p>
    <w:p w:rsidR="0069720A" w:rsidRPr="0069720A" w:rsidRDefault="0069720A" w:rsidP="0069720A">
      <w:pPr>
        <w:spacing w:after="0" w:line="240" w:lineRule="auto"/>
        <w:jc w:val="both"/>
        <w:rPr>
          <w:rFonts w:eastAsia="Times New Roman"/>
        </w:rPr>
      </w:pPr>
      <w:r w:rsidRPr="0069720A">
        <w:rPr>
          <w:rFonts w:eastAsia="Times New Roman"/>
        </w:rPr>
        <w:t>астматичному стані. Ступінчаста терапія бронхіальной астми. Специфічна алерговакцинація. Методи контролю. Профілактика бронхіальної астми у дітей різного віку.</w:t>
      </w:r>
    </w:p>
    <w:p w:rsidR="0069720A" w:rsidRPr="0069720A" w:rsidRDefault="0069720A" w:rsidP="0069720A">
      <w:pPr>
        <w:spacing w:after="0" w:line="240" w:lineRule="auto"/>
        <w:ind w:firstLine="708"/>
        <w:jc w:val="both"/>
        <w:rPr>
          <w:rFonts w:eastAsia="Times New Roman"/>
        </w:rPr>
      </w:pPr>
      <w:r w:rsidRPr="0069720A">
        <w:rPr>
          <w:rFonts w:eastAsia="Times New Roman"/>
          <w:b/>
        </w:rPr>
        <w:t xml:space="preserve">Невідкладні стани в алергології дитячого віку. </w:t>
      </w:r>
      <w:r w:rsidRPr="0069720A">
        <w:rPr>
          <w:rFonts w:eastAsia="Times New Roman"/>
        </w:rPr>
        <w:t>Анафілактичний шок у дітей, синдром Стівенса - Джонсона, Лаєла, набряк Квінке. Гостра кропив’янка та ангіоневротичний набряк у дітей. Причини, класифікація, діагноз, диференційна діагностика, лікування. Невідкладна допомога.</w:t>
      </w:r>
    </w:p>
    <w:p w:rsidR="0069720A" w:rsidRPr="0069720A" w:rsidRDefault="0069720A" w:rsidP="0069720A">
      <w:pPr>
        <w:spacing w:after="0" w:line="240" w:lineRule="auto"/>
        <w:ind w:firstLine="708"/>
        <w:jc w:val="both"/>
        <w:rPr>
          <w:rFonts w:eastAsia="Times New Roman"/>
        </w:rPr>
      </w:pPr>
      <w:r w:rsidRPr="0069720A">
        <w:rPr>
          <w:rFonts w:eastAsia="Times New Roman"/>
          <w:b/>
        </w:rPr>
        <w:t xml:space="preserve">Диференційна діагностика нежиті у дітей. </w:t>
      </w:r>
      <w:r w:rsidRPr="0069720A">
        <w:rPr>
          <w:rFonts w:eastAsia="Times New Roman"/>
        </w:rPr>
        <w:t>Диференційна діагностика інфекційних та неінфекційних ринітів. Тактика лікаря. Алергічний риніт. Визначення, клініка, диференційна діагностика алергічного риніту, методи діагностики, лікування та профілактика у дітей з позиції доказової медицини. Прогноз. Атопічний марш.</w:t>
      </w:r>
    </w:p>
    <w:p w:rsidR="0069720A" w:rsidRPr="0069720A" w:rsidRDefault="0069720A" w:rsidP="0069720A">
      <w:pPr>
        <w:spacing w:after="0" w:line="240" w:lineRule="auto"/>
        <w:ind w:firstLine="708"/>
        <w:jc w:val="both"/>
        <w:rPr>
          <w:rFonts w:eastAsia="Times New Roman"/>
        </w:rPr>
      </w:pPr>
      <w:r w:rsidRPr="0069720A">
        <w:rPr>
          <w:rFonts w:eastAsia="Times New Roman"/>
          <w:b/>
        </w:rPr>
        <w:t xml:space="preserve">Диференційний діагноз висипу у дітей. </w:t>
      </w:r>
      <w:r w:rsidRPr="0069720A">
        <w:rPr>
          <w:rFonts w:eastAsia="Times New Roman"/>
        </w:rPr>
        <w:t>Диференційна діагностика інфекційних та неінфекційних екзантем у дітей. Тактика лікаря. Атопічний дерматит у дітей. Диференційна діагностика, лабораторна діагностика, лікування та профілактика у дітей з позиції доказової медицини.</w:t>
      </w:r>
    </w:p>
    <w:p w:rsidR="0069720A" w:rsidRPr="0069720A" w:rsidRDefault="0069720A" w:rsidP="0069720A">
      <w:pPr>
        <w:spacing w:after="0" w:line="240" w:lineRule="auto"/>
        <w:jc w:val="both"/>
        <w:rPr>
          <w:rFonts w:eastAsia="Times New Roman"/>
        </w:rPr>
      </w:pPr>
      <w:r w:rsidRPr="0069720A">
        <w:rPr>
          <w:rFonts w:eastAsia="Times New Roman"/>
        </w:rPr>
        <w:tab/>
      </w:r>
      <w:r w:rsidRPr="0069720A">
        <w:rPr>
          <w:rFonts w:eastAsia="Times New Roman"/>
          <w:b/>
        </w:rPr>
        <w:t>Мета заняття:</w:t>
      </w:r>
      <w:r w:rsidRPr="0069720A">
        <w:rPr>
          <w:rFonts w:eastAsia="Times New Roman"/>
        </w:rPr>
        <w:t xml:space="preserve"> Проводити диференційну діагностику алергічних захворювань на підставі сучасних уявлень класифікації, критеріїв діагностики, особливостей клініки та перебігу; визначати тактику ведення хворої дитини при різних клінічних варіантах перебігу в залежності від тяжкості, надавати невідкладну допомогу при приступі ядухи та астматичному статусі, гострих алергічних реакціях; визначити профілактичні заходи. </w:t>
      </w:r>
    </w:p>
    <w:p w:rsidR="0069720A" w:rsidRPr="0069720A" w:rsidRDefault="0069720A" w:rsidP="0069720A">
      <w:pPr>
        <w:spacing w:after="0" w:line="240" w:lineRule="auto"/>
        <w:jc w:val="both"/>
        <w:rPr>
          <w:rFonts w:eastAsia="Times New Roman"/>
        </w:rPr>
      </w:pPr>
    </w:p>
    <w:p w:rsidR="0069720A" w:rsidRPr="0069720A" w:rsidRDefault="0069720A" w:rsidP="0069720A">
      <w:pPr>
        <w:spacing w:after="0" w:line="240" w:lineRule="auto"/>
        <w:jc w:val="both"/>
        <w:rPr>
          <w:rFonts w:eastAsia="Times New Roman"/>
          <w:b/>
          <w:i/>
        </w:rPr>
      </w:pPr>
      <w:r w:rsidRPr="0069720A">
        <w:rPr>
          <w:rFonts w:eastAsia="Times New Roman"/>
          <w:b/>
          <w:i/>
        </w:rPr>
        <w:lastRenderedPageBreak/>
        <w:t>Студенти повинні знати:</w:t>
      </w:r>
    </w:p>
    <w:p w:rsidR="0069720A" w:rsidRPr="0069720A" w:rsidRDefault="0069720A" w:rsidP="0069720A">
      <w:pPr>
        <w:spacing w:after="0" w:line="240" w:lineRule="auto"/>
        <w:jc w:val="both"/>
        <w:rPr>
          <w:rFonts w:eastAsia="Times New Roman"/>
        </w:rPr>
      </w:pPr>
      <w:r w:rsidRPr="0069720A">
        <w:rPr>
          <w:rFonts w:eastAsia="Times New Roman"/>
        </w:rPr>
        <w:t>1. Етіологію, механізм розвитку бронхообструкції у дітей (бронхіальна астма) та інших алергічних захворюваннях.</w:t>
      </w:r>
    </w:p>
    <w:p w:rsidR="0069720A" w:rsidRPr="0069720A" w:rsidRDefault="0069720A" w:rsidP="0069720A">
      <w:pPr>
        <w:spacing w:after="0" w:line="240" w:lineRule="auto"/>
        <w:jc w:val="both"/>
        <w:rPr>
          <w:rFonts w:eastAsia="Times New Roman"/>
        </w:rPr>
      </w:pPr>
      <w:r w:rsidRPr="0069720A">
        <w:rPr>
          <w:rFonts w:eastAsia="Times New Roman"/>
        </w:rPr>
        <w:t>2. Захворювання, що супроводжуються бронхообструктивним синдромом, ринітом та висипками на шкірі алергічної природи, тяжкі системні алергічні реакції.</w:t>
      </w:r>
    </w:p>
    <w:p w:rsidR="0069720A" w:rsidRPr="0069720A" w:rsidRDefault="0069720A" w:rsidP="0069720A">
      <w:pPr>
        <w:spacing w:after="0" w:line="240" w:lineRule="auto"/>
        <w:jc w:val="both"/>
        <w:rPr>
          <w:rFonts w:eastAsia="Times New Roman"/>
        </w:rPr>
      </w:pPr>
      <w:r w:rsidRPr="0069720A">
        <w:rPr>
          <w:rFonts w:eastAsia="Times New Roman"/>
        </w:rPr>
        <w:t>3. Клінічні прояви алергічних захворювань (симптоми, характерні синдроми)</w:t>
      </w:r>
    </w:p>
    <w:p w:rsidR="0069720A" w:rsidRPr="0069720A" w:rsidRDefault="0069720A" w:rsidP="0069720A">
      <w:pPr>
        <w:spacing w:after="0" w:line="240" w:lineRule="auto"/>
        <w:jc w:val="both"/>
        <w:rPr>
          <w:rFonts w:eastAsia="Times New Roman"/>
        </w:rPr>
      </w:pPr>
      <w:r w:rsidRPr="0069720A">
        <w:rPr>
          <w:rFonts w:eastAsia="Times New Roman"/>
        </w:rPr>
        <w:t>4. Сучасні методи лабораторно-інструментальних досліджень з метою діагностики алергії.</w:t>
      </w:r>
    </w:p>
    <w:p w:rsidR="0069720A" w:rsidRPr="0069720A" w:rsidRDefault="0069720A" w:rsidP="0069720A">
      <w:pPr>
        <w:spacing w:after="0" w:line="240" w:lineRule="auto"/>
        <w:jc w:val="both"/>
        <w:rPr>
          <w:rFonts w:eastAsia="Times New Roman"/>
        </w:rPr>
      </w:pPr>
      <w:r w:rsidRPr="0069720A">
        <w:rPr>
          <w:rFonts w:eastAsia="Times New Roman"/>
        </w:rPr>
        <w:t>5. Принципи диференціальної діагностики за клінічними ознаками та характерними лабораторно-інструментальними даними, диференціальну діагностику алергічних зхахворювань.</w:t>
      </w:r>
    </w:p>
    <w:p w:rsidR="0069720A" w:rsidRPr="0069720A" w:rsidRDefault="0069720A" w:rsidP="0069720A">
      <w:pPr>
        <w:spacing w:after="0" w:line="240" w:lineRule="auto"/>
        <w:jc w:val="both"/>
        <w:rPr>
          <w:rFonts w:eastAsia="Times New Roman"/>
        </w:rPr>
      </w:pPr>
      <w:r w:rsidRPr="0069720A">
        <w:rPr>
          <w:rFonts w:eastAsia="Times New Roman"/>
        </w:rPr>
        <w:t xml:space="preserve">6. Комплексність терапевтичних заходів санітарно-гігієнічного і лікувально-охоронного режиму </w:t>
      </w:r>
    </w:p>
    <w:p w:rsidR="0069720A" w:rsidRPr="0069720A" w:rsidRDefault="0069720A" w:rsidP="0069720A">
      <w:pPr>
        <w:spacing w:after="0" w:line="240" w:lineRule="auto"/>
        <w:jc w:val="both"/>
        <w:rPr>
          <w:rFonts w:eastAsia="Times New Roman"/>
        </w:rPr>
      </w:pPr>
      <w:r w:rsidRPr="0069720A">
        <w:rPr>
          <w:rFonts w:eastAsia="Times New Roman"/>
        </w:rPr>
        <w:t>7. Принципи раціонального харчування і питного режиму дітей із алергічними захворюваннями.</w:t>
      </w:r>
    </w:p>
    <w:p w:rsidR="0069720A" w:rsidRPr="0069720A" w:rsidRDefault="0069720A" w:rsidP="0069720A">
      <w:pPr>
        <w:spacing w:after="0" w:line="240" w:lineRule="auto"/>
        <w:jc w:val="both"/>
        <w:rPr>
          <w:rFonts w:eastAsia="Times New Roman"/>
        </w:rPr>
      </w:pPr>
      <w:r w:rsidRPr="0069720A">
        <w:rPr>
          <w:rFonts w:eastAsia="Times New Roman"/>
        </w:rPr>
        <w:t>9. Етіотропну, патогенетичну, симптоматичну терапію алергічних захворювань у дітей.</w:t>
      </w:r>
    </w:p>
    <w:p w:rsidR="0069720A" w:rsidRPr="0069720A" w:rsidRDefault="0069720A" w:rsidP="0069720A">
      <w:pPr>
        <w:spacing w:after="0" w:line="240" w:lineRule="auto"/>
        <w:jc w:val="both"/>
        <w:rPr>
          <w:rFonts w:eastAsia="Times New Roman"/>
        </w:rPr>
      </w:pPr>
      <w:r w:rsidRPr="0069720A">
        <w:rPr>
          <w:rFonts w:eastAsia="Times New Roman"/>
        </w:rPr>
        <w:t>10. Принципи невідкладної допомоги при гострій дихальній недостатності та астматичному статусі, тяжких системних алергічних реакціях.</w:t>
      </w:r>
    </w:p>
    <w:p w:rsidR="0069720A" w:rsidRPr="0069720A" w:rsidRDefault="0069720A" w:rsidP="0069720A">
      <w:pPr>
        <w:spacing w:after="0" w:line="240" w:lineRule="auto"/>
        <w:jc w:val="both"/>
        <w:rPr>
          <w:rFonts w:eastAsia="Times New Roman"/>
        </w:rPr>
      </w:pPr>
      <w:r w:rsidRPr="0069720A">
        <w:rPr>
          <w:rFonts w:eastAsia="Times New Roman"/>
        </w:rPr>
        <w:t>11. Принципи профілактики алергічних захворювань у дітей різного віку.</w:t>
      </w:r>
    </w:p>
    <w:p w:rsidR="0069720A" w:rsidRPr="0069720A" w:rsidRDefault="0069720A" w:rsidP="0069720A">
      <w:pPr>
        <w:spacing w:after="0" w:line="240" w:lineRule="auto"/>
        <w:jc w:val="both"/>
        <w:rPr>
          <w:rFonts w:eastAsia="Times New Roman"/>
          <w:b/>
          <w:i/>
        </w:rPr>
      </w:pPr>
      <w:r w:rsidRPr="0069720A">
        <w:rPr>
          <w:rFonts w:eastAsia="Times New Roman"/>
          <w:b/>
          <w:i/>
        </w:rPr>
        <w:t xml:space="preserve">вміти: </w:t>
      </w:r>
    </w:p>
    <w:p w:rsidR="0069720A" w:rsidRPr="0069720A" w:rsidRDefault="0069720A" w:rsidP="0069720A">
      <w:pPr>
        <w:spacing w:after="0" w:line="240" w:lineRule="auto"/>
        <w:jc w:val="both"/>
        <w:rPr>
          <w:rFonts w:eastAsia="Times New Roman"/>
        </w:rPr>
      </w:pPr>
      <w:r w:rsidRPr="0069720A">
        <w:rPr>
          <w:rFonts w:eastAsia="Times New Roman"/>
        </w:rPr>
        <w:t>1. Проводити опитування та фізикальне обстеження педіатричних пацієнтів із захворюваннями органів дихання та алергіними захворюваннями.</w:t>
      </w:r>
    </w:p>
    <w:p w:rsidR="0069720A" w:rsidRPr="0069720A" w:rsidRDefault="0069720A" w:rsidP="0069720A">
      <w:pPr>
        <w:spacing w:after="0" w:line="240" w:lineRule="auto"/>
        <w:jc w:val="both"/>
        <w:rPr>
          <w:rFonts w:eastAsia="Times New Roman"/>
        </w:rPr>
      </w:pPr>
      <w:r w:rsidRPr="0069720A">
        <w:rPr>
          <w:rFonts w:eastAsia="Times New Roman"/>
        </w:rPr>
        <w:t>2. Визначати провідні клінічні симптоми та синдром при різних клінічних варіантах перебігу бронхообструкції, інших алергічних захворювань.</w:t>
      </w:r>
    </w:p>
    <w:p w:rsidR="0069720A" w:rsidRPr="0069720A" w:rsidRDefault="0069720A" w:rsidP="0069720A">
      <w:pPr>
        <w:spacing w:after="0" w:line="240" w:lineRule="auto"/>
        <w:jc w:val="both"/>
        <w:rPr>
          <w:rFonts w:eastAsia="Times New Roman"/>
        </w:rPr>
      </w:pPr>
      <w:r w:rsidRPr="0069720A">
        <w:rPr>
          <w:rFonts w:eastAsia="Times New Roman"/>
        </w:rPr>
        <w:t xml:space="preserve"> 3. Складати план обстеження при бронхіальній астмі та інших захворюваннях алергічної природи у дітей.</w:t>
      </w:r>
    </w:p>
    <w:p w:rsidR="0069720A" w:rsidRPr="0069720A" w:rsidRDefault="0069720A" w:rsidP="0069720A">
      <w:pPr>
        <w:spacing w:after="0" w:line="240" w:lineRule="auto"/>
        <w:jc w:val="both"/>
        <w:rPr>
          <w:rFonts w:eastAsia="Times New Roman"/>
        </w:rPr>
      </w:pPr>
      <w:r w:rsidRPr="0069720A">
        <w:rPr>
          <w:rFonts w:eastAsia="Times New Roman"/>
        </w:rPr>
        <w:t>4. Обгрунтовувати застосування інвазивних та неінвазивних діагностичних методів, визначати показання та протипоказання для їх проведення,  оцінювати дані лабораторних та інструментальних досліджень при різних клінічних варіантах алергічних захворювань.</w:t>
      </w:r>
    </w:p>
    <w:p w:rsidR="0069720A" w:rsidRPr="0069720A" w:rsidRDefault="0069720A" w:rsidP="0069720A">
      <w:pPr>
        <w:spacing w:after="0" w:line="240" w:lineRule="auto"/>
        <w:jc w:val="both"/>
        <w:rPr>
          <w:rFonts w:eastAsia="Times New Roman"/>
        </w:rPr>
      </w:pPr>
      <w:r w:rsidRPr="0069720A">
        <w:rPr>
          <w:rFonts w:eastAsia="Times New Roman"/>
        </w:rPr>
        <w:t xml:space="preserve">6. Проводити диференціальну діагностику алергічних захворювань (бронхіальна астма, алергічний риніт, атопічний дерматит, кропив’янка, тяжкі системні алергічні реакції).  </w:t>
      </w:r>
    </w:p>
    <w:p w:rsidR="0069720A" w:rsidRPr="0069720A" w:rsidRDefault="0069720A" w:rsidP="0069720A">
      <w:pPr>
        <w:spacing w:after="0" w:line="240" w:lineRule="auto"/>
        <w:jc w:val="both"/>
        <w:rPr>
          <w:rFonts w:eastAsia="Times New Roman"/>
        </w:rPr>
      </w:pPr>
      <w:r w:rsidRPr="0069720A">
        <w:rPr>
          <w:rFonts w:eastAsia="Times New Roman"/>
        </w:rPr>
        <w:t>7. Встановлювати попередній діагноз.</w:t>
      </w:r>
    </w:p>
    <w:p w:rsidR="0069720A" w:rsidRPr="0069720A" w:rsidRDefault="0069720A" w:rsidP="0069720A">
      <w:pPr>
        <w:spacing w:after="0" w:line="240" w:lineRule="auto"/>
        <w:jc w:val="both"/>
        <w:rPr>
          <w:rFonts w:eastAsia="Times New Roman"/>
        </w:rPr>
      </w:pPr>
      <w:r w:rsidRPr="0069720A">
        <w:rPr>
          <w:rFonts w:eastAsia="Times New Roman"/>
        </w:rPr>
        <w:t>8. Складати план лікування та надавати невідкладну допомогу при гострій дихальній недостатності на тлі обструкції бронхів, у т. ч. при астматичному статусі, тяжких системних алергічних реакціях.</w:t>
      </w:r>
    </w:p>
    <w:p w:rsidR="0069720A" w:rsidRPr="0069720A" w:rsidRDefault="0069720A" w:rsidP="0069720A">
      <w:pPr>
        <w:spacing w:after="0" w:line="240" w:lineRule="auto"/>
        <w:jc w:val="both"/>
        <w:rPr>
          <w:rFonts w:eastAsia="Times New Roman"/>
        </w:rPr>
      </w:pPr>
      <w:r w:rsidRPr="0069720A">
        <w:rPr>
          <w:rFonts w:eastAsia="Times New Roman"/>
        </w:rPr>
        <w:t xml:space="preserve">9. Проводити первинну та вторинну профілактику захворювань алергічних захворювань у дітей. </w:t>
      </w:r>
    </w:p>
    <w:p w:rsidR="0069720A" w:rsidRPr="0069720A" w:rsidRDefault="0069720A" w:rsidP="0069720A">
      <w:pPr>
        <w:spacing w:after="0" w:line="240" w:lineRule="auto"/>
        <w:jc w:val="both"/>
        <w:rPr>
          <w:rFonts w:eastAsia="Times New Roman"/>
        </w:rPr>
      </w:pPr>
      <w:r w:rsidRPr="0069720A">
        <w:rPr>
          <w:rFonts w:eastAsia="Times New Roman"/>
        </w:rPr>
        <w:t>10. Здійснювати прогноз життя при алергічних захворюваннях.</w:t>
      </w:r>
    </w:p>
    <w:p w:rsidR="0069720A" w:rsidRPr="0069720A" w:rsidRDefault="0069720A" w:rsidP="0069720A">
      <w:pPr>
        <w:spacing w:after="0" w:line="240" w:lineRule="auto"/>
        <w:jc w:val="both"/>
        <w:rPr>
          <w:rFonts w:eastAsia="Times New Roman"/>
        </w:rPr>
      </w:pPr>
      <w:r w:rsidRPr="0069720A">
        <w:rPr>
          <w:rFonts w:eastAsia="Times New Roman"/>
        </w:rPr>
        <w:t>11. Застосовувати морально-деонтологічні та біоетичні принципи медичного фахівця та принципи фахової субординації в педіатрії.</w:t>
      </w:r>
    </w:p>
    <w:p w:rsidR="0069720A" w:rsidRPr="0069720A" w:rsidRDefault="0069720A" w:rsidP="0069720A">
      <w:pPr>
        <w:autoSpaceDE w:val="0"/>
        <w:autoSpaceDN w:val="0"/>
        <w:adjustRightInd w:val="0"/>
        <w:spacing w:after="0" w:line="240" w:lineRule="auto"/>
        <w:jc w:val="both"/>
        <w:rPr>
          <w:rFonts w:eastAsia="Calibri"/>
        </w:rPr>
      </w:pPr>
    </w:p>
    <w:p w:rsidR="0069720A" w:rsidRPr="0069720A" w:rsidRDefault="0069720A" w:rsidP="0069720A">
      <w:pPr>
        <w:spacing w:after="0" w:line="240" w:lineRule="auto"/>
        <w:jc w:val="both"/>
        <w:rPr>
          <w:rFonts w:eastAsia="Times New Roman"/>
          <w:lang w:eastAsia="uk-UA"/>
        </w:rPr>
      </w:pPr>
      <w:r w:rsidRPr="0069720A">
        <w:rPr>
          <w:rFonts w:eastAsia="Times New Roman"/>
          <w:b/>
          <w:lang w:eastAsia="uk-UA"/>
        </w:rPr>
        <w:t>Ілюстративний матеріал</w:t>
      </w:r>
      <w:r w:rsidRPr="0069720A">
        <w:rPr>
          <w:rFonts w:eastAsia="Times New Roman"/>
          <w:lang w:eastAsia="uk-UA"/>
        </w:rPr>
        <w:t>: контингент курованих хворих, результати досліджень ( лабораторні дані, рентгенограми, КТ-грами)</w:t>
      </w:r>
    </w:p>
    <w:p w:rsidR="0069720A" w:rsidRPr="0069720A" w:rsidRDefault="0069720A" w:rsidP="0069720A">
      <w:pPr>
        <w:spacing w:after="0" w:line="240" w:lineRule="auto"/>
        <w:jc w:val="both"/>
        <w:rPr>
          <w:rFonts w:eastAsia="Times New Roman"/>
          <w:lang w:eastAsia="uk-UA"/>
        </w:rPr>
      </w:pPr>
      <w:r w:rsidRPr="0069720A">
        <w:rPr>
          <w:rFonts w:eastAsia="Times New Roman"/>
          <w:b/>
          <w:lang w:eastAsia="uk-UA"/>
        </w:rPr>
        <w:t>Види та форми контролю</w:t>
      </w:r>
      <w:r w:rsidRPr="0069720A">
        <w:rPr>
          <w:rFonts w:eastAsia="Times New Roman"/>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spacing w:after="0" w:line="240" w:lineRule="auto"/>
        <w:jc w:val="both"/>
        <w:rPr>
          <w:rFonts w:eastAsia="Times New Roman"/>
          <w:lang w:eastAsia="uk-UA"/>
        </w:rPr>
      </w:pPr>
      <w:r w:rsidRPr="0069720A">
        <w:rPr>
          <w:rFonts w:eastAsia="Times New Roman"/>
          <w:b/>
          <w:lang w:eastAsia="uk-UA"/>
        </w:rPr>
        <w:t>Завдання для самостійної підготовки</w:t>
      </w:r>
      <w:r w:rsidRPr="0069720A">
        <w:rPr>
          <w:rFonts w:eastAsia="Times New Roman"/>
          <w:lang w:eastAsia="uk-UA"/>
        </w:rPr>
        <w:t>: робота з тематичною літературою в бібліотеці, дискусії, обмін досвідом.</w:t>
      </w:r>
    </w:p>
    <w:p w:rsidR="0069720A" w:rsidRPr="0069720A" w:rsidRDefault="0069720A" w:rsidP="0069720A">
      <w:pPr>
        <w:spacing w:after="0" w:line="240" w:lineRule="auto"/>
        <w:jc w:val="both"/>
        <w:rPr>
          <w:rFonts w:eastAsia="Times New Roman"/>
          <w:lang w:eastAsia="uk-UA"/>
        </w:rPr>
      </w:pPr>
      <w:r w:rsidRPr="0069720A">
        <w:rPr>
          <w:rFonts w:eastAsia="Times New Roman"/>
          <w:b/>
          <w:lang w:eastAsia="uk-UA"/>
        </w:rPr>
        <w:t>Рекомендована література</w:t>
      </w:r>
      <w:r w:rsidRPr="0069720A">
        <w:rPr>
          <w:rFonts w:eastAsia="Times New Roman"/>
          <w:lang w:eastAsia="uk-UA"/>
        </w:rPr>
        <w:t>:</w:t>
      </w:r>
    </w:p>
    <w:p w:rsidR="0069720A" w:rsidRPr="0069720A" w:rsidRDefault="0069720A" w:rsidP="0069720A">
      <w:pPr>
        <w:spacing w:after="0" w:line="240" w:lineRule="auto"/>
        <w:jc w:val="both"/>
        <w:rPr>
          <w:rFonts w:eastAsia="Times New Roman"/>
          <w:b/>
          <w:lang w:eastAsia="uk-UA"/>
        </w:rPr>
      </w:pPr>
      <w:r w:rsidRPr="0069720A">
        <w:rPr>
          <w:rFonts w:eastAsia="Times New Roman"/>
          <w:b/>
          <w:lang w:eastAsia="uk-UA"/>
        </w:rPr>
        <w:t>Основна література</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lastRenderedPageBreak/>
        <w:t>1. Медицина за Девідсоном. Принципи і практика [Текст] : посібник: у 3-х т. Т.2 / С. Ралстон, Я. Пенман, М. Стрекен, Р. Гобсон; наук. ред. пер.: К. Юрко, В. Москалюк, Л. Мороз та ін. — пер. 23-го англ. вид. — Київ : Медицина, 2021. — 778 c.</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2.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spacing w:after="0" w:line="240" w:lineRule="auto"/>
        <w:jc w:val="both"/>
        <w:rPr>
          <w:rFonts w:eastAsia="Times New Roman"/>
          <w:lang w:eastAsia="uk-UA"/>
        </w:rPr>
      </w:pPr>
      <w:hyperlink r:id="rId27">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3. Бронхіальна астма у дітей, протокол: </w:t>
      </w:r>
      <w:hyperlink r:id="rId28" w:history="1">
        <w:r w:rsidRPr="0069720A">
          <w:rPr>
            <w:rFonts w:eastAsia="Times New Roman"/>
            <w:color w:val="0563C1"/>
            <w:u w:val="single"/>
            <w:lang w:eastAsia="uk-UA"/>
          </w:rPr>
          <w:t>https://www.dec.gov.ua/wp-content/uploads/2021/12/2021_2856_ykpmd_ba_dit.pdf</w:t>
        </w:r>
      </w:hyperlink>
      <w:r w:rsidRPr="0069720A">
        <w:rPr>
          <w:rFonts w:eastAsia="Times New Roman"/>
          <w:lang w:eastAsia="uk-UA"/>
        </w:rPr>
        <w:t>.</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4. Бронхіальна астма, клінічна настанова: </w:t>
      </w:r>
      <w:hyperlink r:id="rId29" w:history="1">
        <w:r w:rsidRPr="0069720A">
          <w:rPr>
            <w:rFonts w:eastAsia="Times New Roman"/>
            <w:color w:val="0563C1"/>
            <w:u w:val="single"/>
            <w:lang w:eastAsia="uk-UA"/>
          </w:rPr>
          <w:t>https://www.dec.gov.ua/wp-content/uploads/2021/12/2021_09_14_kn_ba.pdf</w:t>
        </w:r>
      </w:hyperlink>
      <w:r w:rsidRPr="0069720A">
        <w:rPr>
          <w:rFonts w:eastAsia="Times New Roman"/>
          <w:lang w:eastAsia="uk-UA"/>
        </w:rPr>
        <w:t>.</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5. Атопічний дерматит, протокол: </w:t>
      </w:r>
    </w:p>
    <w:p w:rsidR="0069720A" w:rsidRPr="0069720A" w:rsidRDefault="0069720A" w:rsidP="0069720A">
      <w:pPr>
        <w:spacing w:after="0" w:line="240" w:lineRule="auto"/>
        <w:jc w:val="both"/>
        <w:rPr>
          <w:rFonts w:eastAsia="Times New Roman"/>
          <w:lang w:eastAsia="uk-UA"/>
        </w:rPr>
      </w:pPr>
      <w:hyperlink r:id="rId30" w:history="1">
        <w:r w:rsidRPr="0069720A">
          <w:rPr>
            <w:rFonts w:eastAsia="Times New Roman"/>
            <w:color w:val="0563C1"/>
            <w:u w:val="single"/>
            <w:lang w:eastAsia="uk-UA"/>
          </w:rPr>
          <w:t>https://www.dec.gov.ua/wp-content/uploads/2019/11/2016_670_ykpmd_ad.pdf</w:t>
        </w:r>
      </w:hyperlink>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6. Атопічний дерматит, клінічна настанова: </w:t>
      </w:r>
      <w:hyperlink r:id="rId31" w:history="1">
        <w:r w:rsidRPr="0069720A">
          <w:rPr>
            <w:rFonts w:eastAsia="Times New Roman"/>
            <w:color w:val="0563C1"/>
            <w:u w:val="single"/>
            <w:lang w:eastAsia="uk-UA"/>
          </w:rPr>
          <w:t>https://www.dec.gov.ua/wp-content/uploads/2019/11/2016_670_akn_ad.pdf</w:t>
        </w:r>
      </w:hyperlink>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7. Тяжкі системні алергічні реакції, клінчна настанова: </w:t>
      </w:r>
      <w:hyperlink r:id="rId32" w:history="1">
        <w:r w:rsidRPr="0069720A">
          <w:rPr>
            <w:rFonts w:eastAsia="Times New Roman"/>
            <w:color w:val="0563C1"/>
            <w:u w:val="single"/>
            <w:lang w:eastAsia="uk-UA"/>
          </w:rPr>
          <w:t>https://www.dec.gov.ua/wp-content/uploads/2019/11/2015_916_akn_ma.pdf</w:t>
        </w:r>
      </w:hyperlink>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8. Тяжкі системні алергічні реакції, протокол: https://www.dec.gov.ua/wp-content/uploads/2019/11/2015_916_ykpmd_ma.pdf</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9. 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https://www.medpublish.com.ua/nevidkladni-stani-v-pediatrichnij-praktici-navchalnij-posibnik-vnz-v-r-a-juv-marushko-gg-sheph-phs-glumcher-ta-in/p-761.html</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4.</w:t>
      </w:r>
      <w:r w:rsidRPr="0069720A">
        <w:rPr>
          <w:rFonts w:eastAsia="Times New Roman"/>
          <w:lang w:eastAsia="uk-UA"/>
        </w:rPr>
        <w:tab/>
        <w:t>Крючко Т.О., Абатуров А.Є., Кушнерьова Т.В. Педіатрія: підручник (ВНЗ ІV р. а.); за ред. Т.А. Крючко, О.Є. Абатурова. Київ: ВСІ «Медицина», 2021. 224 с.</w:t>
      </w:r>
    </w:p>
    <w:p w:rsidR="0069720A" w:rsidRPr="0069720A" w:rsidRDefault="0069720A" w:rsidP="0069720A">
      <w:pPr>
        <w:spacing w:after="160" w:line="259" w:lineRule="auto"/>
        <w:rPr>
          <w:rFonts w:eastAsia="Times New Roman"/>
          <w:b/>
          <w:lang w:eastAsia="uk-UA"/>
        </w:rPr>
      </w:pPr>
      <w:r w:rsidRPr="0069720A">
        <w:rPr>
          <w:rFonts w:eastAsia="Times New Roman"/>
          <w:b/>
          <w:lang w:eastAsia="uk-UA"/>
        </w:rPr>
        <w:t>Додаткова література</w:t>
      </w:r>
    </w:p>
    <w:p w:rsidR="0069720A" w:rsidRPr="0069720A" w:rsidRDefault="0069720A" w:rsidP="0069720A">
      <w:pPr>
        <w:numPr>
          <w:ilvl w:val="0"/>
          <w:numId w:val="8"/>
        </w:numPr>
        <w:autoSpaceDE w:val="0"/>
        <w:autoSpaceDN w:val="0"/>
        <w:adjustRightInd w:val="0"/>
        <w:spacing w:after="0" w:line="240" w:lineRule="auto"/>
        <w:contextualSpacing/>
        <w:jc w:val="both"/>
        <w:rPr>
          <w:rFonts w:eastAsia="Calibri"/>
        </w:rPr>
      </w:pPr>
      <w:r w:rsidRPr="0069720A">
        <w:rPr>
          <w:rFonts w:eastAsia="Calibri"/>
        </w:rPr>
        <w:t xml:space="preserve">Атопічний дерматит: </w:t>
      </w:r>
      <w:hyperlink r:id="rId33" w:history="1">
        <w:r w:rsidRPr="0069720A">
          <w:rPr>
            <w:rFonts w:eastAsia="Calibri"/>
            <w:color w:val="0563C1"/>
            <w:u w:val="single"/>
          </w:rPr>
          <w:t>https://guidelines.moz.gov.ua/documents/3455</w:t>
        </w:r>
      </w:hyperlink>
    </w:p>
    <w:p w:rsidR="0069720A" w:rsidRPr="0069720A" w:rsidRDefault="0069720A" w:rsidP="0069720A">
      <w:pPr>
        <w:numPr>
          <w:ilvl w:val="0"/>
          <w:numId w:val="8"/>
        </w:numPr>
        <w:autoSpaceDE w:val="0"/>
        <w:autoSpaceDN w:val="0"/>
        <w:adjustRightInd w:val="0"/>
        <w:spacing w:after="0" w:line="240" w:lineRule="auto"/>
        <w:contextualSpacing/>
        <w:jc w:val="both"/>
        <w:rPr>
          <w:rFonts w:eastAsia="Calibri"/>
        </w:rPr>
      </w:pPr>
      <w:r w:rsidRPr="0069720A">
        <w:rPr>
          <w:rFonts w:eastAsia="Calibri"/>
        </w:rPr>
        <w:t>Діагностика та лікування астми:</w:t>
      </w:r>
      <w:r w:rsidRPr="0069720A">
        <w:rPr>
          <w:rFonts w:ascii="Calibri" w:eastAsia="Calibri" w:hAnsi="Calibri" w:cs="Calibri"/>
          <w:sz w:val="22"/>
          <w:szCs w:val="22"/>
          <w:lang w:eastAsia="uk-UA"/>
        </w:rPr>
        <w:t xml:space="preserve"> </w:t>
      </w:r>
      <w:hyperlink r:id="rId34" w:history="1">
        <w:r w:rsidRPr="0069720A">
          <w:rPr>
            <w:rFonts w:eastAsia="Calibri"/>
            <w:color w:val="0563C1"/>
            <w:u w:val="single"/>
          </w:rPr>
          <w:t>https://guidelines.moz.gov.ua/documents/3428</w:t>
        </w:r>
      </w:hyperlink>
    </w:p>
    <w:p w:rsidR="0069720A" w:rsidRPr="0069720A" w:rsidRDefault="0069720A" w:rsidP="0069720A">
      <w:pPr>
        <w:numPr>
          <w:ilvl w:val="0"/>
          <w:numId w:val="8"/>
        </w:numPr>
        <w:autoSpaceDE w:val="0"/>
        <w:autoSpaceDN w:val="0"/>
        <w:adjustRightInd w:val="0"/>
        <w:spacing w:after="0" w:line="240" w:lineRule="auto"/>
        <w:contextualSpacing/>
        <w:jc w:val="both"/>
        <w:rPr>
          <w:rFonts w:eastAsia="Calibri"/>
        </w:rPr>
      </w:pPr>
      <w:r w:rsidRPr="0069720A">
        <w:rPr>
          <w:rFonts w:eastAsia="Calibri"/>
        </w:rPr>
        <w:t>Алергічний риніт у дітей:</w:t>
      </w:r>
      <w:r w:rsidRPr="0069720A">
        <w:rPr>
          <w:rFonts w:ascii="Calibri" w:eastAsia="Calibri" w:hAnsi="Calibri" w:cs="Calibri"/>
          <w:sz w:val="22"/>
          <w:szCs w:val="22"/>
          <w:lang w:eastAsia="uk-UA"/>
        </w:rPr>
        <w:t xml:space="preserve"> </w:t>
      </w:r>
      <w:hyperlink r:id="rId35" w:history="1">
        <w:r w:rsidRPr="0069720A">
          <w:rPr>
            <w:rFonts w:eastAsia="Calibri"/>
            <w:color w:val="0563C1"/>
            <w:u w:val="single"/>
          </w:rPr>
          <w:t>https://guidelines.moz.gov.ua/documents/3808</w:t>
        </w:r>
      </w:hyperlink>
    </w:p>
    <w:p w:rsidR="0069720A" w:rsidRPr="0069720A" w:rsidRDefault="0069720A" w:rsidP="0069720A">
      <w:pPr>
        <w:numPr>
          <w:ilvl w:val="0"/>
          <w:numId w:val="8"/>
        </w:numPr>
        <w:autoSpaceDE w:val="0"/>
        <w:autoSpaceDN w:val="0"/>
        <w:adjustRightInd w:val="0"/>
        <w:spacing w:after="0" w:line="240" w:lineRule="auto"/>
        <w:contextualSpacing/>
        <w:jc w:val="both"/>
        <w:rPr>
          <w:rFonts w:eastAsia="Calibri"/>
        </w:rPr>
      </w:pPr>
      <w:r w:rsidRPr="0069720A">
        <w:rPr>
          <w:rFonts w:eastAsia="Calibri"/>
        </w:rPr>
        <w:t xml:space="preserve">Алергія на коров’яче молоко: </w:t>
      </w:r>
      <w:hyperlink r:id="rId36" w:history="1">
        <w:r w:rsidRPr="0069720A">
          <w:rPr>
            <w:rFonts w:eastAsia="Calibri"/>
            <w:color w:val="0563C1"/>
            <w:u w:val="single"/>
          </w:rPr>
          <w:t>https://guidelines.moz.gov.ua/documents/3454</w:t>
        </w:r>
      </w:hyperlink>
    </w:p>
    <w:p w:rsidR="0069720A" w:rsidRPr="0069720A" w:rsidRDefault="0069720A" w:rsidP="0069720A">
      <w:pPr>
        <w:numPr>
          <w:ilvl w:val="0"/>
          <w:numId w:val="8"/>
        </w:numPr>
        <w:autoSpaceDE w:val="0"/>
        <w:autoSpaceDN w:val="0"/>
        <w:adjustRightInd w:val="0"/>
        <w:spacing w:after="0" w:line="240" w:lineRule="auto"/>
        <w:contextualSpacing/>
        <w:jc w:val="both"/>
        <w:rPr>
          <w:rFonts w:eastAsia="Calibri"/>
        </w:rPr>
      </w:pPr>
      <w:r w:rsidRPr="0069720A">
        <w:rPr>
          <w:rFonts w:eastAsia="Calibri"/>
        </w:rPr>
        <w:t xml:space="preserve">Харчова алергія: </w:t>
      </w:r>
      <w:hyperlink r:id="rId37" w:history="1">
        <w:r w:rsidRPr="0069720A">
          <w:rPr>
            <w:rFonts w:eastAsia="Calibri"/>
            <w:color w:val="0563C1"/>
            <w:u w:val="single"/>
          </w:rPr>
          <w:t>https://guidelines.moz.gov.ua/documents/3182</w:t>
        </w:r>
      </w:hyperlink>
    </w:p>
    <w:p w:rsidR="0069720A" w:rsidRPr="0069720A" w:rsidRDefault="0069720A" w:rsidP="0069720A">
      <w:pPr>
        <w:numPr>
          <w:ilvl w:val="0"/>
          <w:numId w:val="8"/>
        </w:numPr>
        <w:autoSpaceDE w:val="0"/>
        <w:autoSpaceDN w:val="0"/>
        <w:adjustRightInd w:val="0"/>
        <w:spacing w:after="0" w:line="240" w:lineRule="auto"/>
        <w:contextualSpacing/>
        <w:jc w:val="both"/>
        <w:rPr>
          <w:rFonts w:eastAsia="Calibri"/>
        </w:rPr>
      </w:pPr>
      <w:r w:rsidRPr="0069720A">
        <w:rPr>
          <w:rFonts w:eastAsia="Calibri"/>
        </w:rPr>
        <w:t xml:space="preserve">Свербіж у дитини: </w:t>
      </w:r>
      <w:hyperlink r:id="rId38" w:history="1">
        <w:r w:rsidRPr="0069720A">
          <w:rPr>
            <w:rFonts w:eastAsia="Calibri"/>
            <w:color w:val="0563C1"/>
            <w:u w:val="single"/>
          </w:rPr>
          <w:t>https://guidelines.moz.gov.ua/documents/3456</w:t>
        </w:r>
      </w:hyperlink>
    </w:p>
    <w:p w:rsidR="0069720A" w:rsidRPr="0069720A" w:rsidRDefault="0069720A" w:rsidP="0069720A">
      <w:pPr>
        <w:numPr>
          <w:ilvl w:val="0"/>
          <w:numId w:val="8"/>
        </w:numPr>
        <w:autoSpaceDE w:val="0"/>
        <w:autoSpaceDN w:val="0"/>
        <w:adjustRightInd w:val="0"/>
        <w:spacing w:after="0" w:line="240" w:lineRule="auto"/>
        <w:contextualSpacing/>
        <w:jc w:val="both"/>
        <w:rPr>
          <w:rFonts w:eastAsia="Calibri"/>
        </w:rPr>
      </w:pPr>
      <w:r w:rsidRPr="0069720A">
        <w:rPr>
          <w:rFonts w:eastAsia="Calibri"/>
        </w:rPr>
        <w:t xml:space="preserve">Діагностика атопії: </w:t>
      </w:r>
      <w:hyperlink r:id="rId39" w:history="1">
        <w:r w:rsidRPr="0069720A">
          <w:rPr>
            <w:rFonts w:eastAsia="Calibri"/>
            <w:color w:val="0563C1"/>
            <w:u w:val="single"/>
          </w:rPr>
          <w:t>https://guidelines.moz.gov.ua/documents/3179</w:t>
        </w:r>
      </w:hyperlink>
    </w:p>
    <w:p w:rsidR="0069720A" w:rsidRPr="0069720A" w:rsidRDefault="0069720A" w:rsidP="0069720A">
      <w:pPr>
        <w:numPr>
          <w:ilvl w:val="0"/>
          <w:numId w:val="8"/>
        </w:numPr>
        <w:autoSpaceDE w:val="0"/>
        <w:autoSpaceDN w:val="0"/>
        <w:adjustRightInd w:val="0"/>
        <w:spacing w:after="0" w:line="240" w:lineRule="auto"/>
        <w:contextualSpacing/>
        <w:jc w:val="both"/>
        <w:rPr>
          <w:rFonts w:eastAsia="Calibri"/>
        </w:rPr>
      </w:pPr>
      <w:r w:rsidRPr="0069720A">
        <w:rPr>
          <w:rFonts w:eastAsia="Calibri"/>
        </w:rPr>
        <w:t xml:space="preserve">АСІТ: </w:t>
      </w:r>
      <w:hyperlink r:id="rId40" w:history="1">
        <w:r w:rsidRPr="0069720A">
          <w:rPr>
            <w:rFonts w:eastAsia="Calibri"/>
            <w:color w:val="0563C1"/>
            <w:u w:val="single"/>
          </w:rPr>
          <w:t>https://guidelines.moz.gov.ua/documents/3184</w:t>
        </w:r>
      </w:hyperlink>
    </w:p>
    <w:p w:rsidR="0069720A" w:rsidRPr="0069720A" w:rsidRDefault="0069720A" w:rsidP="0069720A">
      <w:pPr>
        <w:numPr>
          <w:ilvl w:val="0"/>
          <w:numId w:val="8"/>
        </w:numPr>
        <w:autoSpaceDE w:val="0"/>
        <w:autoSpaceDN w:val="0"/>
        <w:adjustRightInd w:val="0"/>
        <w:spacing w:after="0" w:line="240" w:lineRule="auto"/>
        <w:contextualSpacing/>
        <w:jc w:val="both"/>
        <w:rPr>
          <w:rFonts w:eastAsia="Calibri"/>
        </w:rPr>
      </w:pPr>
      <w:r w:rsidRPr="0069720A">
        <w:rPr>
          <w:rFonts w:eastAsia="Calibri"/>
        </w:rPr>
        <w:t xml:space="preserve">Пульсоксиметрія: </w:t>
      </w:r>
      <w:hyperlink r:id="rId41" w:history="1">
        <w:r w:rsidRPr="0069720A">
          <w:rPr>
            <w:rFonts w:eastAsia="Calibri"/>
            <w:color w:val="0563C1"/>
            <w:u w:val="single"/>
          </w:rPr>
          <w:t>https://guidelines.moz.gov.ua/documents/3224ї</w:t>
        </w:r>
      </w:hyperlink>
    </w:p>
    <w:p w:rsidR="0069720A" w:rsidRPr="0069720A" w:rsidRDefault="0069720A" w:rsidP="0069720A">
      <w:pPr>
        <w:numPr>
          <w:ilvl w:val="0"/>
          <w:numId w:val="8"/>
        </w:numPr>
        <w:autoSpaceDE w:val="0"/>
        <w:autoSpaceDN w:val="0"/>
        <w:adjustRightInd w:val="0"/>
        <w:spacing w:after="0" w:line="240" w:lineRule="auto"/>
        <w:contextualSpacing/>
        <w:jc w:val="both"/>
        <w:rPr>
          <w:rFonts w:eastAsia="Calibri"/>
        </w:rPr>
      </w:pPr>
      <w:r w:rsidRPr="0069720A">
        <w:rPr>
          <w:rFonts w:eastAsia="Calibri"/>
        </w:rPr>
        <w:t xml:space="preserve">Тяжкі системні алергічні реакції клінічна настанова: </w:t>
      </w:r>
      <w:hyperlink r:id="rId42" w:history="1">
        <w:r w:rsidRPr="0069720A">
          <w:rPr>
            <w:rFonts w:eastAsia="Calibri"/>
            <w:color w:val="0563C1"/>
            <w:u w:val="single"/>
          </w:rPr>
          <w:t>https://www.dec.gov.ua/wp-content/uploads/2019/11/2015_916_akn_ma.pdf</w:t>
        </w:r>
      </w:hyperlink>
    </w:p>
    <w:p w:rsidR="0069720A" w:rsidRPr="0069720A" w:rsidRDefault="0069720A" w:rsidP="0069720A">
      <w:pPr>
        <w:autoSpaceDE w:val="0"/>
        <w:autoSpaceDN w:val="0"/>
        <w:adjustRightInd w:val="0"/>
        <w:spacing w:after="0" w:line="240" w:lineRule="auto"/>
        <w:ind w:left="360"/>
        <w:jc w:val="both"/>
        <w:rPr>
          <w:rFonts w:eastAsia="Calibri"/>
        </w:rPr>
      </w:pPr>
    </w:p>
    <w:p w:rsidR="0069720A" w:rsidRPr="0069720A" w:rsidRDefault="0069720A" w:rsidP="0069720A">
      <w:pPr>
        <w:autoSpaceDE w:val="0"/>
        <w:autoSpaceDN w:val="0"/>
        <w:adjustRightInd w:val="0"/>
        <w:spacing w:after="0" w:line="240" w:lineRule="auto"/>
        <w:ind w:left="360"/>
        <w:jc w:val="both"/>
        <w:rPr>
          <w:rFonts w:eastAsia="Calibri"/>
        </w:rPr>
      </w:pPr>
    </w:p>
    <w:p w:rsidR="0069720A" w:rsidRPr="0069720A" w:rsidRDefault="0069720A" w:rsidP="0069720A">
      <w:pPr>
        <w:autoSpaceDE w:val="0"/>
        <w:autoSpaceDN w:val="0"/>
        <w:adjustRightInd w:val="0"/>
        <w:spacing w:after="0" w:line="240" w:lineRule="auto"/>
        <w:jc w:val="both"/>
        <w:rPr>
          <w:rFonts w:eastAsia="Calibri"/>
        </w:rPr>
      </w:pPr>
    </w:p>
    <w:p w:rsidR="0069720A" w:rsidRPr="0069720A" w:rsidRDefault="0069720A" w:rsidP="0069720A">
      <w:pPr>
        <w:autoSpaceDE w:val="0"/>
        <w:autoSpaceDN w:val="0"/>
        <w:adjustRightInd w:val="0"/>
        <w:spacing w:after="0" w:line="240" w:lineRule="auto"/>
        <w:rPr>
          <w:rFonts w:eastAsia="Calibri"/>
        </w:rPr>
      </w:pPr>
    </w:p>
    <w:p w:rsidR="0069720A" w:rsidRPr="0069720A" w:rsidRDefault="0069720A" w:rsidP="0069720A">
      <w:pPr>
        <w:autoSpaceDE w:val="0"/>
        <w:autoSpaceDN w:val="0"/>
        <w:adjustRightInd w:val="0"/>
        <w:spacing w:after="0" w:line="240" w:lineRule="auto"/>
        <w:rPr>
          <w:rFonts w:eastAsia="Calibri"/>
        </w:rPr>
      </w:pPr>
    </w:p>
    <w:p w:rsidR="0069720A" w:rsidRPr="0069720A" w:rsidRDefault="0069720A" w:rsidP="0069720A">
      <w:pPr>
        <w:autoSpaceDE w:val="0"/>
        <w:autoSpaceDN w:val="0"/>
        <w:adjustRightInd w:val="0"/>
        <w:spacing w:after="0" w:line="240" w:lineRule="auto"/>
        <w:rPr>
          <w:rFonts w:eastAsia="Calibri"/>
        </w:rPr>
      </w:pPr>
    </w:p>
    <w:p w:rsidR="0069720A" w:rsidRPr="0069720A" w:rsidRDefault="0069720A" w:rsidP="0069720A">
      <w:pPr>
        <w:autoSpaceDE w:val="0"/>
        <w:autoSpaceDN w:val="0"/>
        <w:adjustRightInd w:val="0"/>
        <w:spacing w:after="0" w:line="240" w:lineRule="auto"/>
        <w:rPr>
          <w:rFonts w:eastAsia="Calibri"/>
        </w:rPr>
      </w:pPr>
    </w:p>
    <w:p w:rsidR="0069720A" w:rsidRPr="0069720A" w:rsidRDefault="0069720A" w:rsidP="0069720A">
      <w:pPr>
        <w:autoSpaceDE w:val="0"/>
        <w:autoSpaceDN w:val="0"/>
        <w:adjustRightInd w:val="0"/>
        <w:spacing w:after="0" w:line="240" w:lineRule="auto"/>
        <w:rPr>
          <w:rFonts w:eastAsia="Calibri"/>
        </w:rPr>
      </w:pP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lastRenderedPageBreak/>
        <w:t>Методична розробка</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практичних занять дисципліни Педіатрія, 6 курс</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Спеціальності 228 «Педіатрія»</w:t>
      </w:r>
    </w:p>
    <w:p w:rsidR="0069720A" w:rsidRPr="0069720A" w:rsidRDefault="0069720A" w:rsidP="0069720A">
      <w:pPr>
        <w:spacing w:after="0" w:line="240" w:lineRule="auto"/>
        <w:jc w:val="center"/>
        <w:rPr>
          <w:rFonts w:eastAsia="Times New Roman"/>
          <w:b/>
          <w:shd w:val="clear" w:color="auto" w:fill="EFF0F7"/>
          <w:lang w:eastAsia="uk-UA"/>
        </w:rPr>
      </w:pPr>
      <w:r w:rsidRPr="0069720A">
        <w:rPr>
          <w:rFonts w:eastAsia="Times New Roman"/>
          <w:b/>
          <w:shd w:val="clear" w:color="auto" w:fill="EFF0F7"/>
          <w:lang w:eastAsia="uk-UA"/>
        </w:rPr>
        <w:t xml:space="preserve">Модуль 3. </w:t>
      </w:r>
      <w:r w:rsidRPr="0069720A">
        <w:rPr>
          <w:rFonts w:eastAsia="Calibri"/>
          <w:b/>
          <w:bCs/>
        </w:rPr>
        <w:t>Тема 10.</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"Диференційна діагностика ціанозу, задишки, кардіомегалії при захворюваннях</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серця у дітей. Невідкладна допомога при гострій серцевій недостатності у дітей."</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25-30.</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Тривалість 12 годин.</w:t>
      </w:r>
    </w:p>
    <w:p w:rsidR="0069720A" w:rsidRPr="0069720A" w:rsidRDefault="0069720A" w:rsidP="0069720A">
      <w:pPr>
        <w:spacing w:after="0" w:line="240" w:lineRule="auto"/>
        <w:ind w:firstLine="708"/>
        <w:jc w:val="both"/>
        <w:rPr>
          <w:rFonts w:eastAsia="Times New Roman"/>
        </w:rPr>
      </w:pPr>
      <w:r w:rsidRPr="0069720A">
        <w:rPr>
          <w:rFonts w:eastAsia="Times New Roman"/>
          <w:b/>
        </w:rPr>
        <w:t xml:space="preserve">Місце проведення заняття: </w:t>
      </w:r>
      <w:r w:rsidRPr="0069720A">
        <w:rPr>
          <w:rFonts w:eastAsia="Times New Roman"/>
        </w:rPr>
        <w:t xml:space="preserve">дитяча клінічна лікарня, поліклініка </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u w:val="single"/>
          <w:lang w:eastAsia="uk-UA"/>
        </w:rPr>
      </w:pPr>
      <w:r w:rsidRPr="0069720A">
        <w:rPr>
          <w:rFonts w:eastAsia="Times New Roman"/>
          <w:color w:val="000000"/>
          <w:lang w:eastAsia="uk-UA"/>
        </w:rPr>
        <w:t>1</w:t>
      </w:r>
      <w:r w:rsidRPr="0069720A">
        <w:rPr>
          <w:rFonts w:eastAsia="Times New Roman"/>
          <w:color w:val="000000"/>
          <w:lang w:eastAsia="uk-UA"/>
        </w:rPr>
        <w:tab/>
      </w:r>
      <w:r w:rsidRPr="0069720A">
        <w:rPr>
          <w:rFonts w:eastAsia="Times New Roman"/>
          <w:color w:val="000000"/>
          <w:u w:val="single"/>
          <w:lang w:eastAsia="uk-UA"/>
        </w:rPr>
        <w:t>Диференційна діагностика кардіомегалії у дітей. Невідкладна допомога при гострій серцевій недостатності.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Провідні клінічні симптоми та синдроми захворювань системи кровообігу у дітей, що супроводжуються кардіомегалією. Клінічні варіанти перебігу та ускладнення міокардиту, ендокардиту, перикардиту, кардіоміопатій, вроджених та набутих вад серця у дітей. Дані лабораторних та інструментальних досліджень при міокардиті, ендокардиті, перикардиті, кардіоміопатіях, вроджених та набутих вадах серця у дітей.</w:t>
      </w:r>
      <w:r w:rsidRPr="0069720A">
        <w:rPr>
          <w:rFonts w:eastAsia="Times New Roman"/>
          <w:color w:val="000000"/>
          <w:lang w:eastAsia="uk-UA"/>
        </w:rPr>
        <w:tab/>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w:t>
      </w:r>
      <w:r w:rsidRPr="0069720A">
        <w:rPr>
          <w:rFonts w:eastAsia="Times New Roman"/>
          <w:color w:val="000000"/>
          <w:lang w:eastAsia="uk-UA"/>
        </w:rPr>
        <w:tab/>
      </w:r>
      <w:r w:rsidRPr="0069720A">
        <w:rPr>
          <w:rFonts w:eastAsia="Times New Roman"/>
          <w:color w:val="000000"/>
          <w:u w:val="single"/>
          <w:lang w:eastAsia="uk-UA"/>
        </w:rPr>
        <w:t>Диференційна діагностика кардіомегалії у дітей. Невідкладна допомога при гострій серцевій недостатності</w:t>
      </w:r>
      <w:r w:rsidRPr="0069720A">
        <w:rPr>
          <w:rFonts w:eastAsia="Times New Roman"/>
          <w:color w:val="000000"/>
          <w:lang w:eastAsia="uk-UA"/>
        </w:rPr>
        <w:t>.</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Диференційна діагностика при запальних та незапальних захворюваннях системи кровообігу у дітей, що супроводжуються кардіомегалією. Тактика ведення хворого при міокардиті, ендокардиті, перикардиті, кардіоміопатіях, вроджених та набутих вадах серця у дітей</w:t>
      </w:r>
      <w:r w:rsidRPr="0069720A">
        <w:rPr>
          <w:rFonts w:eastAsia="Times New Roman"/>
          <w:color w:val="000000"/>
          <w:lang w:eastAsia="uk-UA"/>
        </w:rPr>
        <w:tab/>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w:t>
      </w:r>
      <w:r w:rsidRPr="0069720A">
        <w:rPr>
          <w:rFonts w:eastAsia="Times New Roman"/>
          <w:color w:val="000000"/>
          <w:lang w:eastAsia="uk-UA"/>
        </w:rPr>
        <w:tab/>
      </w:r>
      <w:r w:rsidRPr="0069720A">
        <w:rPr>
          <w:rFonts w:eastAsia="Times New Roman"/>
          <w:color w:val="000000"/>
          <w:u w:val="single"/>
          <w:lang w:eastAsia="uk-UA"/>
        </w:rPr>
        <w:t>Надання невідкладної допомоги при гострій серцевій недостатності. Лікування та профілактика хронічної серцевої недостатності</w:t>
      </w:r>
      <w:r w:rsidRPr="0069720A">
        <w:rPr>
          <w:rFonts w:eastAsia="Times New Roman"/>
          <w:color w:val="000000"/>
          <w:lang w:eastAsia="uk-UA"/>
        </w:rPr>
        <w:t xml:space="preserve">. </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Лікування найбільш поширених захворювань системи кровообігу у дітей. Надання невідкладної допомоги при гострій серцевій недостатності. Лікування та профілактика хронічної серцевої недостатності.</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Мета занять:</w:t>
      </w:r>
      <w:r w:rsidRPr="0069720A">
        <w:rPr>
          <w:rFonts w:eastAsia="Times New Roman"/>
          <w:lang w:eastAsia="uk-UA"/>
        </w:rPr>
        <w:t xml:space="preserve">  Ознайомитися з сучасним визначенням поняття кардитів, їх етіологією, клінічними ознаками, вміти діагностувати у дітей, складати план лікувальних і профілактичних заходів.</w:t>
      </w:r>
    </w:p>
    <w:p w:rsidR="0069720A" w:rsidRPr="0069720A" w:rsidRDefault="0069720A" w:rsidP="0069720A">
      <w:pPr>
        <w:spacing w:after="0" w:line="240" w:lineRule="auto"/>
        <w:jc w:val="both"/>
        <w:rPr>
          <w:rFonts w:eastAsia="Times New Roman"/>
          <w:i/>
          <w:lang w:eastAsia="uk-UA"/>
        </w:rPr>
      </w:pPr>
      <w:r w:rsidRPr="0069720A">
        <w:rPr>
          <w:rFonts w:eastAsia="Times New Roman"/>
          <w:i/>
          <w:lang w:eastAsia="uk-UA"/>
        </w:rPr>
        <w:t>Студенти повинні:</w:t>
      </w:r>
    </w:p>
    <w:p w:rsidR="0069720A" w:rsidRPr="0069720A" w:rsidRDefault="0069720A" w:rsidP="0069720A">
      <w:pPr>
        <w:spacing w:after="0" w:line="240" w:lineRule="auto"/>
        <w:jc w:val="both"/>
        <w:rPr>
          <w:rFonts w:eastAsia="Times New Roman"/>
          <w:i/>
          <w:u w:val="single"/>
          <w:lang w:eastAsia="uk-UA"/>
        </w:rPr>
      </w:pPr>
      <w:r w:rsidRPr="0069720A">
        <w:rPr>
          <w:rFonts w:eastAsia="Times New Roman"/>
          <w:i/>
          <w:u w:val="single"/>
          <w:lang w:eastAsia="uk-UA"/>
        </w:rPr>
        <w:t>знати: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Етіологію, патогенез запальних та незапальних захворювань серця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Особливості збирання анамнезу у дітей різних вікових груп із синдромом кардіомегалії</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Клінічні варіанти перебігу та ускладнення міокардиту, ендокардиту, перикардиту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Класифікацію запальних захворювань серця.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Методи діагностики і диференціальної діагностики запальних захворювань серця, що супроводжуються кардіомегалією.</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6. Основні клінічні прояви запальних захворювань серця що супроводжуються кардіомегалією.</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7. ЕКГ, ЕхоКГ і рентгенологічні зміни при запальних захворюванях серця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8. Тактику ведення пацієнтів при міокардиті, ендокардиті, перикардиті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9. Надання невідкладної допомоги при гострій серцево-судинній недостатності</w:t>
      </w: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both"/>
        <w:rPr>
          <w:rFonts w:eastAsia="Times New Roman"/>
          <w:i/>
          <w:u w:val="single"/>
          <w:lang w:eastAsia="uk-UA"/>
        </w:rPr>
      </w:pPr>
      <w:r w:rsidRPr="0069720A">
        <w:rPr>
          <w:rFonts w:eastAsia="Times New Roman"/>
          <w:i/>
          <w:u w:val="single"/>
          <w:lang w:eastAsia="uk-UA"/>
        </w:rPr>
        <w:t>вміти: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 Зібрати</w:t>
      </w:r>
      <w:r w:rsidRPr="0069720A">
        <w:rPr>
          <w:rFonts w:eastAsia="Times New Roman"/>
          <w:lang w:eastAsia="uk-UA"/>
        </w:rPr>
        <w:tab/>
        <w:t>анамнез</w:t>
      </w:r>
      <w:r w:rsidRPr="0069720A">
        <w:rPr>
          <w:rFonts w:eastAsia="Times New Roman"/>
          <w:lang w:eastAsia="uk-UA"/>
        </w:rPr>
        <w:tab/>
        <w:t>та</w:t>
      </w:r>
      <w:r w:rsidRPr="0069720A">
        <w:rPr>
          <w:rFonts w:eastAsia="Times New Roman"/>
          <w:lang w:eastAsia="uk-UA"/>
        </w:rPr>
        <w:tab/>
        <w:t>провести</w:t>
      </w:r>
      <w:r w:rsidRPr="0069720A">
        <w:rPr>
          <w:rFonts w:eastAsia="Times New Roman"/>
          <w:lang w:eastAsia="uk-UA"/>
        </w:rPr>
        <w:tab/>
        <w:t>фізикальне</w:t>
      </w:r>
      <w:r w:rsidRPr="0069720A">
        <w:rPr>
          <w:rFonts w:eastAsia="Times New Roman"/>
          <w:lang w:eastAsia="uk-UA"/>
        </w:rPr>
        <w:tab/>
        <w:t>обстеження</w:t>
      </w:r>
      <w:r w:rsidRPr="0069720A">
        <w:rPr>
          <w:rFonts w:eastAsia="Times New Roman"/>
          <w:lang w:eastAsia="uk-UA"/>
        </w:rPr>
        <w:tab/>
        <w:t>хворого</w:t>
      </w:r>
      <w:r w:rsidRPr="0069720A">
        <w:rPr>
          <w:rFonts w:eastAsia="Times New Roman"/>
          <w:lang w:eastAsia="uk-UA"/>
        </w:rPr>
        <w:tab/>
        <w:t>з синдромом кардіомегалії</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2. Оцінити результати параклінічних досліджень (ЕКГ, ЕхоКГ, рентгенограму)</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3. Поставити та сформулювати діагноз ( причина кардіомегалії);</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4. Оцінити важкість захворювання</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lastRenderedPageBreak/>
        <w:t>5. Призначити план обстеження та лікування пацієнтам їз синдромом кардіомегалії при хронічній серцевій недостатності</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6. Надати невідкладну допомогу дитині з гострою серцевою недостатністю</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7. Здійснити прогноз життя дітям із запальним або незапальним захворюванням серця</w:t>
      </w: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both"/>
        <w:rPr>
          <w:rFonts w:eastAsia="Times New Roman"/>
          <w:lang w:eastAsia="uk-UA"/>
        </w:rPr>
      </w:pPr>
      <w:r w:rsidRPr="0069720A">
        <w:rPr>
          <w:rFonts w:eastAsia="Times New Roman"/>
          <w:b/>
          <w:lang w:eastAsia="uk-UA"/>
        </w:rPr>
        <w:t>Ілюстративний матеріал</w:t>
      </w:r>
      <w:r w:rsidRPr="0069720A">
        <w:rPr>
          <w:rFonts w:eastAsia="Times New Roman"/>
          <w:lang w:eastAsia="uk-UA"/>
        </w:rPr>
        <w:t>: контингент курованих хворих, результати досліджень ( лабораторні дані, рентгенограми, Ехо-КГ, ЕКГ, КТ-грами)</w:t>
      </w:r>
    </w:p>
    <w:p w:rsidR="0069720A" w:rsidRPr="0069720A" w:rsidRDefault="0069720A" w:rsidP="0069720A">
      <w:pPr>
        <w:spacing w:after="0" w:line="240" w:lineRule="auto"/>
        <w:jc w:val="both"/>
        <w:rPr>
          <w:rFonts w:eastAsia="Times New Roman"/>
          <w:lang w:eastAsia="uk-UA"/>
        </w:rPr>
      </w:pPr>
      <w:r w:rsidRPr="0069720A">
        <w:rPr>
          <w:rFonts w:eastAsia="Times New Roman"/>
          <w:b/>
          <w:lang w:eastAsia="uk-UA"/>
        </w:rPr>
        <w:t>Види та форми контролю</w:t>
      </w:r>
      <w:r w:rsidRPr="0069720A">
        <w:rPr>
          <w:rFonts w:eastAsia="Times New Roman"/>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spacing w:after="0" w:line="240" w:lineRule="auto"/>
        <w:jc w:val="both"/>
        <w:rPr>
          <w:rFonts w:eastAsia="Times New Roman"/>
          <w:lang w:eastAsia="uk-UA"/>
        </w:rPr>
      </w:pPr>
      <w:r w:rsidRPr="0069720A">
        <w:rPr>
          <w:rFonts w:eastAsia="Times New Roman"/>
          <w:b/>
          <w:lang w:eastAsia="uk-UA"/>
        </w:rPr>
        <w:t>Завдання для самостійної підготовки</w:t>
      </w:r>
      <w:r w:rsidRPr="0069720A">
        <w:rPr>
          <w:rFonts w:eastAsia="Times New Roman"/>
          <w:lang w:eastAsia="uk-UA"/>
        </w:rPr>
        <w:t>: робота з тематичною літературою в бібліотеці, дискусії, обмін досвідом.</w:t>
      </w:r>
    </w:p>
    <w:p w:rsidR="0069720A" w:rsidRPr="0069720A" w:rsidRDefault="0069720A" w:rsidP="0069720A">
      <w:pPr>
        <w:spacing w:after="0" w:line="240" w:lineRule="auto"/>
        <w:jc w:val="both"/>
        <w:rPr>
          <w:rFonts w:eastAsia="Times New Roman"/>
          <w:lang w:eastAsia="uk-UA"/>
        </w:rPr>
      </w:pPr>
      <w:r w:rsidRPr="0069720A">
        <w:rPr>
          <w:rFonts w:eastAsia="Times New Roman"/>
          <w:b/>
          <w:lang w:eastAsia="uk-UA"/>
        </w:rPr>
        <w:t>Рекомендована література</w:t>
      </w:r>
      <w:r w:rsidRPr="0069720A">
        <w:rPr>
          <w:rFonts w:eastAsia="Times New Roman"/>
          <w:lang w:eastAsia="uk-UA"/>
        </w:rPr>
        <w:t>:</w:t>
      </w:r>
    </w:p>
    <w:p w:rsidR="0069720A" w:rsidRPr="0069720A" w:rsidRDefault="0069720A" w:rsidP="0069720A">
      <w:pPr>
        <w:spacing w:after="0" w:line="240" w:lineRule="auto"/>
        <w:jc w:val="both"/>
        <w:rPr>
          <w:rFonts w:eastAsia="Times New Roman"/>
          <w:b/>
          <w:lang w:eastAsia="uk-UA"/>
        </w:rPr>
      </w:pPr>
      <w:r w:rsidRPr="0069720A">
        <w:rPr>
          <w:rFonts w:eastAsia="Times New Roman"/>
          <w:b/>
          <w:lang w:eastAsia="uk-UA"/>
        </w:rPr>
        <w:t>Основна література</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1.  Медицина за Девідсоном. Принципи і практика [Текст] : посібник: у 3-х т. Т.2 / С. Ралстон, Я. Пенман, М. Стрекен, Р. Гобсон; наук. ред. пер.: К. Юрко, В. Москалюк, Л. Мороз та ін. — пер. 23-го англ. вид. — Київ : Медицина, 2021. — 778 c.</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2.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hyperlink r:id="rId43">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3. 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https://www.medpublish.com.ua/nevidkladni-stani-v-pediatrichnij-praktici-navchalnij-posibnik-vnz-v-r-a-juv-marushko-gg-sheph-phs-glumcher-ta-in/p-761.html</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4.</w:t>
      </w:r>
      <w:r w:rsidRPr="0069720A">
        <w:rPr>
          <w:rFonts w:eastAsia="Times New Roman"/>
          <w:color w:val="000000"/>
          <w:lang w:eastAsia="uk-UA"/>
        </w:rPr>
        <w:tab/>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spacing w:after="160" w:line="259" w:lineRule="auto"/>
        <w:jc w:val="both"/>
        <w:rPr>
          <w:rFonts w:eastAsia="Times New Roman"/>
          <w:b/>
          <w:lang w:eastAsia="uk-UA"/>
        </w:rPr>
      </w:pP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Методична розробка</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практичних занять дисципліни Педіатрія, 6 курс</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Спеціальності 228 «Педіатрія»</w:t>
      </w:r>
    </w:p>
    <w:p w:rsidR="0069720A" w:rsidRPr="0069720A" w:rsidRDefault="0069720A" w:rsidP="0069720A">
      <w:pPr>
        <w:spacing w:after="0" w:line="240" w:lineRule="auto"/>
        <w:jc w:val="center"/>
        <w:rPr>
          <w:rFonts w:eastAsia="Times New Roman"/>
          <w:b/>
          <w:shd w:val="clear" w:color="auto" w:fill="EFF0F7"/>
          <w:lang w:eastAsia="uk-UA"/>
        </w:rPr>
      </w:pPr>
      <w:r w:rsidRPr="0069720A">
        <w:rPr>
          <w:rFonts w:eastAsia="Times New Roman"/>
          <w:b/>
          <w:shd w:val="clear" w:color="auto" w:fill="EFF0F7"/>
          <w:lang w:eastAsia="uk-UA"/>
        </w:rPr>
        <w:t xml:space="preserve">Модуль 3. </w:t>
      </w:r>
      <w:r w:rsidRPr="0069720A">
        <w:rPr>
          <w:rFonts w:eastAsia="Calibri"/>
          <w:b/>
          <w:bCs/>
        </w:rPr>
        <w:t>Тема 11.</w:t>
      </w:r>
    </w:p>
    <w:p w:rsidR="0069720A" w:rsidRPr="0069720A" w:rsidRDefault="0069720A" w:rsidP="0069720A">
      <w:pPr>
        <w:autoSpaceDE w:val="0"/>
        <w:autoSpaceDN w:val="0"/>
        <w:adjustRightInd w:val="0"/>
        <w:spacing w:after="0" w:line="240" w:lineRule="auto"/>
        <w:jc w:val="center"/>
        <w:rPr>
          <w:rFonts w:eastAsia="Times New Roman"/>
          <w:b/>
          <w:lang w:eastAsia="uk-UA"/>
        </w:rPr>
      </w:pPr>
      <w:r w:rsidRPr="0069720A">
        <w:rPr>
          <w:rFonts w:eastAsia="Calibri"/>
          <w:b/>
          <w:bCs/>
        </w:rPr>
        <w:t>"</w:t>
      </w:r>
      <w:r w:rsidRPr="0069720A">
        <w:rPr>
          <w:rFonts w:ascii="Calibri" w:eastAsia="Calibri" w:hAnsi="Calibri" w:cs="Calibri"/>
          <w:sz w:val="22"/>
          <w:szCs w:val="22"/>
          <w:lang w:eastAsia="uk-UA"/>
        </w:rPr>
        <w:t xml:space="preserve"> </w:t>
      </w:r>
      <w:r w:rsidRPr="0069720A">
        <w:rPr>
          <w:rFonts w:eastAsia="Times New Roman"/>
          <w:b/>
          <w:lang w:eastAsia="uk-UA"/>
        </w:rPr>
        <w:t>Диференційна діагностика порушень серцевого ритму та провідності у дітей.</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Times New Roman"/>
          <w:b/>
          <w:lang w:eastAsia="uk-UA"/>
        </w:rPr>
        <w:t>Невідкладна допомога при пароксизмальних порушеннях ритму та Морган’ї-Адамс-Стокс синдромі"</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31-34.</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Тривалість 8 годин.</w:t>
      </w:r>
    </w:p>
    <w:p w:rsidR="0069720A" w:rsidRPr="0069720A" w:rsidRDefault="0069720A" w:rsidP="0069720A">
      <w:pPr>
        <w:spacing w:after="0" w:line="240" w:lineRule="auto"/>
        <w:ind w:firstLine="708"/>
        <w:jc w:val="both"/>
        <w:rPr>
          <w:rFonts w:eastAsia="Times New Roman"/>
        </w:rPr>
      </w:pPr>
      <w:r w:rsidRPr="0069720A">
        <w:rPr>
          <w:rFonts w:eastAsia="Times New Roman"/>
          <w:b/>
        </w:rPr>
        <w:t xml:space="preserve">Місце проведення заняття: </w:t>
      </w:r>
      <w:r w:rsidRPr="0069720A">
        <w:rPr>
          <w:rFonts w:eastAsia="Times New Roman"/>
        </w:rPr>
        <w:t xml:space="preserve">дитяча клінічна лікарня, поліклініка </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lang w:eastAsia="uk-UA"/>
        </w:rPr>
        <w:t>Провідні клінічні симптоми та синдроми при екстрасистолії, пароксизмальній тахікардії, миготливій аритмії, повній атріовентрикулярній блокаді. Клінічні варіанти перебігу пароксизмальної тахікардії і миготливої аритмії у дітей. Дані інструментальних досліджень при екстрасистолії, пароксизмальній тахікардії, миготливій аритмії, повній атріовентрикулярній блокаді. Диференційна діагностика екстрасистолії, пароксизмальної тахікардії, миготливої аритмії та повної атріо-вентрикулярної блокади. Невідкладна допомога при пароксизмальних порушеннях ритму та Морган’ї-Адамс-Стокс – синдромі</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lang w:eastAsia="uk-UA"/>
        </w:rPr>
        <w:lastRenderedPageBreak/>
        <w:t>Тактика ведення хворого при екстрасистолії, пароксизмальній тахікардії, миготливій аритмії, повній атріовентрикулярній блокаді у дітей. Надання невідкладної допомоги при пароксизмальній тахікардії, миготливій аритмії, Морган’ї-Адамс-Стокс-синдромі у дітей. Профілактика порушень серцевого ритму та провідності у дітей.</w:t>
      </w: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Мета занять:</w:t>
      </w:r>
      <w:r w:rsidRPr="0069720A">
        <w:rPr>
          <w:rFonts w:eastAsia="Times New Roman"/>
          <w:lang w:eastAsia="uk-UA"/>
        </w:rPr>
        <w:t xml:space="preserve"> Ознайомитися з сучасним визначенням поняття порушення серцевого ритму (ПСР) та провідності, їх етіологією, клінічними ознаками, вміти діагностувати у дітей, складати план лікувальних і профілактичних заходів. </w:t>
      </w:r>
    </w:p>
    <w:p w:rsidR="0069720A" w:rsidRPr="0069720A" w:rsidRDefault="0069720A" w:rsidP="0069720A">
      <w:pPr>
        <w:spacing w:after="0" w:line="240" w:lineRule="auto"/>
        <w:rPr>
          <w:rFonts w:eastAsia="Times New Roman"/>
          <w:sz w:val="22"/>
          <w:szCs w:val="22"/>
          <w:lang w:eastAsia="uk-UA"/>
        </w:rPr>
      </w:pPr>
      <w:r w:rsidRPr="0069720A">
        <w:rPr>
          <w:rFonts w:eastAsia="Times New Roman"/>
          <w:sz w:val="22"/>
          <w:szCs w:val="22"/>
          <w:lang w:eastAsia="uk-UA"/>
        </w:rPr>
        <w:t xml:space="preserve"> </w:t>
      </w:r>
    </w:p>
    <w:p w:rsidR="0069720A" w:rsidRPr="0069720A" w:rsidRDefault="0069720A" w:rsidP="0069720A">
      <w:pPr>
        <w:spacing w:after="0" w:line="240" w:lineRule="auto"/>
        <w:rPr>
          <w:rFonts w:eastAsia="Times New Roman"/>
          <w:sz w:val="22"/>
          <w:szCs w:val="22"/>
          <w:lang w:eastAsia="uk-UA"/>
        </w:rPr>
      </w:pPr>
      <w:r w:rsidRPr="0069720A">
        <w:rPr>
          <w:rFonts w:eastAsia="Times New Roman"/>
          <w:sz w:val="22"/>
          <w:szCs w:val="22"/>
          <w:lang w:eastAsia="uk-UA"/>
        </w:rPr>
        <w:t>Студенти повинні:</w:t>
      </w:r>
    </w:p>
    <w:p w:rsidR="0069720A" w:rsidRPr="0069720A" w:rsidRDefault="0069720A" w:rsidP="0069720A">
      <w:pPr>
        <w:spacing w:after="0" w:line="240" w:lineRule="auto"/>
        <w:rPr>
          <w:rFonts w:eastAsia="Times New Roman"/>
          <w:i/>
          <w:sz w:val="22"/>
          <w:szCs w:val="22"/>
          <w:u w:val="single"/>
          <w:lang w:eastAsia="uk-UA"/>
        </w:rPr>
      </w:pPr>
      <w:r w:rsidRPr="0069720A">
        <w:rPr>
          <w:rFonts w:eastAsia="Times New Roman"/>
          <w:i/>
          <w:sz w:val="22"/>
          <w:szCs w:val="22"/>
          <w:u w:val="single"/>
          <w:lang w:eastAsia="uk-UA"/>
        </w:rPr>
        <w:t>знати:</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1. Етіологію і патогенез ПСР</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2. Клініку ПСР:</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а) класифікація ПСР:</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 xml:space="preserve">б) клінічні прояви тахікардії </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в) клінічні прояви брадикардії</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г) клінічні прояви екстрасистолії</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2. Методи діагностики ПСР:</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а) роль додаткових методів дослідження (лабораторні: загальний аналіз крові, загальний аналіз сечі, біохімічні аналізи крові; інструментальні: ЕКГ, Ехо-КГ, рентгенографія ОГП)</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б) диференційний діагноз</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4.  Методи лікування: а) медикаментозне; б) хірургічне</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5. Тактику ведення хворого при екстрасистолії, пароксизмальній тахікардії, миготливій аритмії, повній атріовентрикулярній блокаді у дітей</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6.  Надання невідкладної допомоги при пароксизмальній тахікардії, миготливій аритмії, Морган’ї-Адамс-Стокс-синдромі у дітей</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7. Профілактику порушень серцевого ритму і провідності у дітей</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p>
    <w:p w:rsidR="0069720A" w:rsidRPr="0069720A" w:rsidRDefault="0069720A" w:rsidP="0069720A">
      <w:pPr>
        <w:spacing w:after="0" w:line="240" w:lineRule="auto"/>
        <w:jc w:val="both"/>
        <w:rPr>
          <w:rFonts w:eastAsia="Times New Roman"/>
          <w:i/>
          <w:u w:val="single"/>
          <w:lang w:eastAsia="uk-UA"/>
        </w:rPr>
      </w:pPr>
      <w:r w:rsidRPr="0069720A">
        <w:rPr>
          <w:rFonts w:eastAsia="Times New Roman"/>
          <w:i/>
          <w:u w:val="single"/>
          <w:lang w:eastAsia="uk-UA"/>
        </w:rPr>
        <w:t>вміти:</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1.  Розрізняти клінічні ознаки тахі-, брадікардії та екстрасистолії, СН, зупинки серця на підставі інтерпретації зібраних скарг, анамнезу життя і хвороби, даних об’єктивних і лабораторних методів дослідження.</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2.  Сформулювати клінічний діагноз і призначити лікування.</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3.  Розробити профілактичні заходи.</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Ілюстративний матеріал</w:t>
      </w:r>
      <w:r w:rsidRPr="0069720A">
        <w:rPr>
          <w:rFonts w:eastAsia="Times New Roman"/>
          <w:lang w:eastAsia="uk-UA"/>
        </w:rPr>
        <w:t>: контингент курованих хворих, результати досліджень (лабораторні дані, рентгенограми, КТ-грами, ЕКГ, Ехо-КГ).</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Види та форми контролю</w:t>
      </w:r>
      <w:r w:rsidRPr="0069720A">
        <w:rPr>
          <w:rFonts w:eastAsia="Times New Roman"/>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Завдання для самостійної підготовки</w:t>
      </w:r>
      <w:r w:rsidRPr="0069720A">
        <w:rPr>
          <w:rFonts w:eastAsia="Times New Roman"/>
          <w:lang w:eastAsia="uk-UA"/>
        </w:rPr>
        <w:t>: робота з тематичною літературою в бібліотеці, дискусії, обмін досвідом.</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Рекомендована література</w:t>
      </w:r>
      <w:r w:rsidRPr="0069720A">
        <w:rPr>
          <w:rFonts w:eastAsia="Times New Roman"/>
          <w:lang w:eastAsia="uk-UA"/>
        </w:rPr>
        <w:t>:</w:t>
      </w:r>
    </w:p>
    <w:p w:rsidR="0069720A" w:rsidRPr="0069720A" w:rsidRDefault="0069720A" w:rsidP="0069720A">
      <w:pPr>
        <w:spacing w:after="0" w:line="240" w:lineRule="auto"/>
        <w:ind w:firstLine="708"/>
        <w:jc w:val="both"/>
        <w:rPr>
          <w:rFonts w:eastAsia="Times New Roman"/>
          <w:b/>
          <w:lang w:eastAsia="uk-UA"/>
        </w:rPr>
      </w:pPr>
      <w:r w:rsidRPr="0069720A">
        <w:rPr>
          <w:rFonts w:eastAsia="Times New Roman"/>
          <w:b/>
          <w:lang w:eastAsia="uk-UA"/>
        </w:rPr>
        <w:t>Основна література</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 Медицина за Девідсоном. Принципи і практика [Текст] : посібник: у 3-х т. Т.2 / С. Ралстон, Я. Пенман, М. Стрекен, Р. Гобсон; наук. ред. пер.: К. Юрко, В. Москалюк, Л. Мороз та ін. — пер. 23-го англ. вид. — Київ : Медицина, 2021. — 778 c.</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lastRenderedPageBreak/>
        <w:t>2.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spacing w:after="0" w:line="240" w:lineRule="auto"/>
        <w:jc w:val="both"/>
        <w:rPr>
          <w:rFonts w:eastAsia="Times New Roman"/>
          <w:lang w:eastAsia="uk-UA"/>
        </w:rPr>
      </w:pPr>
      <w:hyperlink r:id="rId44">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3. 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https://www.medpublish.com.ua/nevidkladni-stani-v-pediatrichnij-praktici-navchalnij-posibnik-vnz-v-r-a-juv-marushko-gg-sheph-phs-glumcher-ta-in/p-761.html</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4.</w:t>
      </w:r>
      <w:r w:rsidRPr="0069720A">
        <w:rPr>
          <w:rFonts w:eastAsia="Times New Roman"/>
          <w:lang w:eastAsia="uk-UA"/>
        </w:rPr>
        <w:tab/>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5. Д 362 Державний формуляр лікарських засобів. Випуск десятий. Київ, 2018 </w:t>
      </w:r>
      <w:hyperlink r:id="rId45">
        <w:r w:rsidRPr="0069720A">
          <w:rPr>
            <w:rFonts w:eastAsia="Times New Roman"/>
            <w:color w:val="0563C1"/>
            <w:u w:val="single"/>
            <w:lang w:eastAsia="uk-UA"/>
          </w:rPr>
          <w:t>https://moz.gov.ua/uploads/1/5052-dn_20180510_868_dod_2.pdf</w:t>
        </w:r>
      </w:hyperlink>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both"/>
        <w:rPr>
          <w:rFonts w:eastAsia="Times New Roman"/>
          <w:b/>
          <w:lang w:eastAsia="uk-UA"/>
        </w:rPr>
      </w:pPr>
      <w:r w:rsidRPr="0069720A">
        <w:rPr>
          <w:rFonts w:eastAsia="Times New Roman"/>
          <w:b/>
          <w:lang w:eastAsia="uk-UA"/>
        </w:rPr>
        <w:t xml:space="preserve">Додаткова література </w:t>
      </w:r>
    </w:p>
    <w:p w:rsidR="0069720A" w:rsidRPr="0069720A" w:rsidRDefault="0069720A" w:rsidP="0069720A">
      <w:pPr>
        <w:spacing w:after="0" w:line="240" w:lineRule="auto"/>
        <w:jc w:val="both"/>
        <w:rPr>
          <w:rFonts w:eastAsia="Times New Roman"/>
          <w:lang w:eastAsia="uk-UA"/>
        </w:rPr>
      </w:pPr>
      <w:r w:rsidRPr="0069720A">
        <w:rPr>
          <w:rFonts w:eastAsia="Times New Roman"/>
          <w:b/>
          <w:lang w:eastAsia="uk-UA"/>
        </w:rPr>
        <w:t xml:space="preserve">1.  </w:t>
      </w:r>
      <w:r w:rsidRPr="0069720A">
        <w:rPr>
          <w:rFonts w:eastAsia="Times New Roman"/>
          <w:lang w:eastAsia="uk-UA"/>
        </w:rPr>
        <w:t>Методичні вказівки на тему "Порушення серцевого ритму та провідності в дітей і підлітків" із дисципліни "Педіатрія" [Текст] : для студ. спец. 222 "Медицина" денної форми навчання / І. Е. Зайцев, О. К. Редько, В. О. Петрашенко. — Суми : СумДУ, 2020. — 49 с.</w:t>
      </w:r>
    </w:p>
    <w:p w:rsidR="0069720A" w:rsidRPr="0069720A" w:rsidRDefault="0069720A" w:rsidP="0069720A">
      <w:pPr>
        <w:spacing w:after="0" w:line="240" w:lineRule="auto"/>
        <w:jc w:val="both"/>
        <w:rPr>
          <w:rFonts w:eastAsia="Times New Roman"/>
          <w:b/>
          <w:lang w:eastAsia="uk-UA"/>
        </w:rPr>
      </w:pPr>
    </w:p>
    <w:p w:rsidR="0069720A" w:rsidRPr="0069720A" w:rsidRDefault="0069720A" w:rsidP="0069720A">
      <w:pPr>
        <w:pBdr>
          <w:top w:val="nil"/>
          <w:left w:val="nil"/>
          <w:bottom w:val="nil"/>
          <w:right w:val="nil"/>
          <w:between w:val="nil"/>
        </w:pBdr>
        <w:spacing w:after="0" w:line="240" w:lineRule="auto"/>
        <w:rPr>
          <w:rFonts w:eastAsia="Times New Roman"/>
          <w:b/>
          <w:color w:val="000000"/>
          <w:lang w:eastAsia="uk-UA"/>
        </w:rPr>
      </w:pPr>
    </w:p>
    <w:p w:rsidR="0069720A" w:rsidRPr="0069720A" w:rsidRDefault="0069720A" w:rsidP="0069720A">
      <w:pPr>
        <w:spacing w:after="160" w:line="259" w:lineRule="auto"/>
        <w:jc w:val="both"/>
        <w:rPr>
          <w:rFonts w:eastAsia="Times New Roman"/>
          <w:b/>
          <w:lang w:eastAsia="uk-UA"/>
        </w:rPr>
      </w:pP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Методична розробка</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практичних занять дисципліни Педіатрія, 6 курс</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Спеціальності 228 «Педіатрія»</w:t>
      </w:r>
    </w:p>
    <w:p w:rsidR="0069720A" w:rsidRPr="0069720A" w:rsidRDefault="0069720A" w:rsidP="0069720A">
      <w:pPr>
        <w:spacing w:after="0" w:line="240" w:lineRule="auto"/>
        <w:jc w:val="center"/>
        <w:rPr>
          <w:rFonts w:eastAsia="Times New Roman"/>
          <w:b/>
          <w:shd w:val="clear" w:color="auto" w:fill="EFF0F7"/>
          <w:lang w:eastAsia="uk-UA"/>
        </w:rPr>
      </w:pPr>
      <w:r w:rsidRPr="0069720A">
        <w:rPr>
          <w:rFonts w:eastAsia="Times New Roman"/>
          <w:b/>
          <w:shd w:val="clear" w:color="auto" w:fill="EFF0F7"/>
          <w:lang w:eastAsia="uk-UA"/>
        </w:rPr>
        <w:t xml:space="preserve">Модуль 3-4. </w:t>
      </w:r>
      <w:r w:rsidRPr="0069720A">
        <w:rPr>
          <w:rFonts w:eastAsia="Calibri"/>
          <w:b/>
          <w:bCs/>
        </w:rPr>
        <w:t>Теми 12-14.</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w:t>
      </w:r>
      <w:r w:rsidRPr="0069720A">
        <w:rPr>
          <w:rFonts w:eastAsia="Times New Roman"/>
          <w:b/>
          <w:color w:val="000000"/>
          <w:lang w:eastAsia="uk-UA"/>
        </w:rPr>
        <w:t>Диференційна діагностика системних захворювань сполучної тканини та системних васкулітів у дітей. Суглобовий синдром у дітей.</w:t>
      </w:r>
      <w:r w:rsidRPr="0069720A">
        <w:rPr>
          <w:rFonts w:eastAsia="Times New Roman"/>
          <w:b/>
          <w:lang w:eastAsia="uk-UA"/>
        </w:rPr>
        <w:t>"</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35-43.</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Тривалість 18 годин.</w:t>
      </w:r>
    </w:p>
    <w:p w:rsidR="0069720A" w:rsidRPr="0069720A" w:rsidRDefault="0069720A" w:rsidP="0069720A">
      <w:pPr>
        <w:spacing w:after="0" w:line="240" w:lineRule="auto"/>
        <w:jc w:val="both"/>
        <w:rPr>
          <w:rFonts w:eastAsia="Times New Roman"/>
          <w:lang w:eastAsia="uk-UA"/>
        </w:rPr>
      </w:pPr>
      <w:r w:rsidRPr="0069720A">
        <w:rPr>
          <w:rFonts w:eastAsia="Times New Roman"/>
          <w:b/>
          <w:lang w:eastAsia="uk-UA"/>
        </w:rPr>
        <w:t>Місце проведення заняття</w:t>
      </w:r>
      <w:r w:rsidRPr="0069720A">
        <w:rPr>
          <w:rFonts w:eastAsia="Times New Roman"/>
          <w:lang w:eastAsia="uk-UA"/>
        </w:rPr>
        <w:t xml:space="preserve">: дитяча клінічна лікарня, поліклініка </w:t>
      </w:r>
    </w:p>
    <w:p w:rsidR="0069720A" w:rsidRPr="0069720A" w:rsidRDefault="0069720A" w:rsidP="0069720A">
      <w:pPr>
        <w:pBdr>
          <w:top w:val="nil"/>
          <w:left w:val="nil"/>
          <w:bottom w:val="nil"/>
          <w:right w:val="nil"/>
          <w:between w:val="nil"/>
        </w:pBdr>
        <w:spacing w:after="0" w:line="240" w:lineRule="auto"/>
        <w:rPr>
          <w:rFonts w:eastAsia="Times New Roman"/>
          <w:b/>
          <w:color w:val="000000"/>
          <w:lang w:eastAsia="uk-UA"/>
        </w:rPr>
      </w:pP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color w:val="000000"/>
          <w:lang w:eastAsia="uk-UA"/>
        </w:rPr>
        <w:t>Провідні клінічні симптоми та синдроми при ювенільному ревматоїдному артриті, системному червоному вовчаку, гострій ревматичній лихоманці, дерматоміозиті, склеродермії, хворобі Кавасакі, вузликовому поліартеріїті та інших системних васкулітах у дітей. Клінічні варіанти перебігу та ускладнення системних захворювань сполучної тканини та системних васкулітів у дітей. Дані лабораторних та інструментальних досліджень при системних захворюваннях сполучної тканини та системних васкулітах у дітей.</w:t>
      </w:r>
      <w:r w:rsidRPr="0069720A">
        <w:rPr>
          <w:rFonts w:eastAsia="Times New Roman"/>
          <w:color w:val="000000"/>
          <w:lang w:eastAsia="uk-UA"/>
        </w:rPr>
        <w:tab/>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color w:val="000000"/>
          <w:lang w:eastAsia="uk-UA"/>
        </w:rPr>
        <w:t>Диференційна діагностика системних захворювань сполучної тканини у дітей. Диференційна діагностика артритів у дітей. Тактика ведення хворих при системних захворюваннях сполучної тканини та системних васкулітах у дітей. Первинна та вторинна профілактика гострої ревматичної лихоманки у дітей.</w:t>
      </w:r>
    </w:p>
    <w:p w:rsidR="0069720A" w:rsidRPr="0069720A" w:rsidRDefault="0069720A" w:rsidP="0069720A">
      <w:pPr>
        <w:spacing w:after="160" w:line="259" w:lineRule="auto"/>
        <w:ind w:firstLine="708"/>
        <w:rPr>
          <w:rFonts w:eastAsia="Times New Roman"/>
          <w:lang w:eastAsia="uk-UA"/>
        </w:rPr>
      </w:pPr>
      <w:r w:rsidRPr="0069720A">
        <w:rPr>
          <w:rFonts w:eastAsia="Times New Roman"/>
          <w:b/>
          <w:lang w:eastAsia="uk-UA"/>
        </w:rPr>
        <w:t>Мета занять:</w:t>
      </w:r>
      <w:r w:rsidRPr="0069720A">
        <w:rPr>
          <w:rFonts w:eastAsia="Times New Roman"/>
          <w:lang w:eastAsia="uk-UA"/>
        </w:rPr>
        <w:t xml:space="preserve">     Ознайомитися з сучасними визначенням уявлень про системні васкуліти (СВ), захворювання сполучної тканини (ЗСТ), їх етіопатогенезом, клінічними проявами, діагностикою у дітей, диференціальною діагностикою, тактикою ведення; складати план лікувальних і профілактичних заходів, а також вивчити профілактику (первинну та вторинну) гострої ревматичної лихоманки </w:t>
      </w:r>
    </w:p>
    <w:p w:rsidR="0069720A" w:rsidRPr="0069720A" w:rsidRDefault="0069720A" w:rsidP="0069720A">
      <w:pPr>
        <w:spacing w:after="0" w:line="240" w:lineRule="auto"/>
        <w:rPr>
          <w:rFonts w:eastAsia="Times New Roman"/>
          <w:lang w:eastAsia="uk-UA"/>
        </w:rPr>
      </w:pPr>
      <w:r w:rsidRPr="0069720A">
        <w:rPr>
          <w:rFonts w:eastAsia="Times New Roman"/>
          <w:lang w:eastAsia="uk-UA"/>
        </w:rPr>
        <w:lastRenderedPageBreak/>
        <w:t xml:space="preserve"> Студенти повинні:</w:t>
      </w:r>
    </w:p>
    <w:p w:rsidR="0069720A" w:rsidRPr="0069720A" w:rsidRDefault="0069720A" w:rsidP="0069720A">
      <w:pPr>
        <w:spacing w:after="0" w:line="240" w:lineRule="auto"/>
        <w:rPr>
          <w:rFonts w:eastAsia="Times New Roman"/>
          <w:i/>
          <w:sz w:val="22"/>
          <w:szCs w:val="22"/>
          <w:u w:val="single"/>
          <w:lang w:eastAsia="uk-UA"/>
        </w:rPr>
      </w:pPr>
      <w:r w:rsidRPr="0069720A">
        <w:rPr>
          <w:rFonts w:eastAsia="Times New Roman"/>
          <w:i/>
          <w:sz w:val="22"/>
          <w:szCs w:val="22"/>
          <w:u w:val="single"/>
          <w:lang w:eastAsia="uk-UA"/>
        </w:rPr>
        <w:t>знати:</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1. Етіологію і патогенез патології сполучної тканини та системних васкулітів у дітей</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2. Клініку ювенільного ревматиїдного артриту (ЮРА), системного червоного вовчака (СЧВ), гострої  ревматичної  лихоманки (ГРЛ), дерматоміозиту, склеродермії, хвороби Кавасакі, вузликовому поліартеріїті та інших СВ у дітей</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3. Сучасні методи лабораторно-інструментальної діагностики СВ та ЗСТ</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4. Диференційну діагностику СВ та ЗСТ</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5. Тактику ведення та профілактику СВ, ЗСТ</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6. Профілактичні заходи СВ, ЗСТ</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p>
    <w:p w:rsidR="0069720A" w:rsidRPr="0069720A" w:rsidRDefault="0069720A" w:rsidP="0069720A">
      <w:pPr>
        <w:spacing w:after="0" w:line="240" w:lineRule="auto"/>
        <w:jc w:val="both"/>
        <w:rPr>
          <w:rFonts w:eastAsia="Times New Roman"/>
          <w:i/>
          <w:u w:val="single"/>
          <w:lang w:eastAsia="uk-UA"/>
        </w:rPr>
      </w:pPr>
      <w:r w:rsidRPr="0069720A">
        <w:rPr>
          <w:rFonts w:eastAsia="Times New Roman"/>
          <w:i/>
          <w:u w:val="single"/>
          <w:lang w:eastAsia="uk-UA"/>
        </w:rPr>
        <w:t>вміти:</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1.  Розрізняти клінічні ознаки захворювань сполучної тканини та системних васкулітів на підставі інтерпретації зібраних скарг, анамнезу життя і хвороби, даних об’єктивних і лабораторних методів дослідження</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2.  Сформулювати первинний та клінічний діагноз і призначити лікування.</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3.  Розробити профілактичні заходи.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4. Застосовувати морально-деонтологічні та біоетичні принципи медичного фахівця та принципи фахової субординації в педіатрії</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Ілюстративний матеріал</w:t>
      </w:r>
      <w:r w:rsidRPr="0069720A">
        <w:rPr>
          <w:rFonts w:eastAsia="Times New Roman"/>
          <w:lang w:eastAsia="uk-UA"/>
        </w:rPr>
        <w:t>: контингент курованих хворих, результати досліджень ( лабораторні дані, рентгенограми, КТ-грами, ЕКГ, Ехо-КГ)</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Види та форми контролю</w:t>
      </w:r>
      <w:r w:rsidRPr="0069720A">
        <w:rPr>
          <w:rFonts w:eastAsia="Times New Roman"/>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Завдання для самостійної підготовки</w:t>
      </w:r>
      <w:r w:rsidRPr="0069720A">
        <w:rPr>
          <w:rFonts w:eastAsia="Times New Roman"/>
          <w:lang w:eastAsia="uk-UA"/>
        </w:rPr>
        <w:t>: робота з тематичною літературою в бібліотеці, дискусії, обмін досвідом.</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Рекомендована література</w:t>
      </w:r>
      <w:r w:rsidRPr="0069720A">
        <w:rPr>
          <w:rFonts w:eastAsia="Times New Roman"/>
          <w:lang w:eastAsia="uk-UA"/>
        </w:rPr>
        <w:t>:</w:t>
      </w:r>
    </w:p>
    <w:p w:rsidR="0069720A" w:rsidRPr="0069720A" w:rsidRDefault="0069720A" w:rsidP="0069720A">
      <w:pPr>
        <w:spacing w:after="0" w:line="240" w:lineRule="auto"/>
        <w:ind w:firstLine="708"/>
        <w:jc w:val="both"/>
        <w:rPr>
          <w:rFonts w:eastAsia="Times New Roman"/>
          <w:b/>
          <w:lang w:eastAsia="uk-UA"/>
        </w:rPr>
      </w:pPr>
      <w:r w:rsidRPr="0069720A">
        <w:rPr>
          <w:rFonts w:eastAsia="Times New Roman"/>
          <w:b/>
          <w:lang w:eastAsia="uk-UA"/>
        </w:rPr>
        <w:t>Основна література</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 Медицина за Девідсоном. Принципи і практика [Текст] : посібник: у 3-х т. Т.2 / С. Ралстон, Я. Пенман, М. Стрекен, Р. Гобсон; наук. ред. пер.: К. Юрко, В. Москалюк, Л. Мороз та ін. — пер. 23-го англ. вид. — Київ : Медицина, 2021. — 778 c.</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2.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spacing w:after="0" w:line="240" w:lineRule="auto"/>
        <w:jc w:val="both"/>
        <w:rPr>
          <w:rFonts w:eastAsia="Times New Roman"/>
          <w:lang w:eastAsia="uk-UA"/>
        </w:rPr>
      </w:pPr>
      <w:hyperlink r:id="rId46">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3. 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https://www.medpublish.com.ua/nevidkladni-stani-v-pediatrichnij-praktici-navchalnij-posibnik-vnz-v-r-a-juv-marushko-gg-sheph-phs-glumcher-ta-in/p-761.html</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4.</w:t>
      </w:r>
      <w:r w:rsidRPr="0069720A">
        <w:rPr>
          <w:rFonts w:eastAsia="Times New Roman"/>
          <w:lang w:eastAsia="uk-UA"/>
        </w:rPr>
        <w:tab/>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both"/>
        <w:rPr>
          <w:rFonts w:eastAsia="Times New Roman"/>
          <w:b/>
          <w:lang w:eastAsia="uk-UA"/>
        </w:rPr>
      </w:pPr>
      <w:r w:rsidRPr="0069720A">
        <w:rPr>
          <w:rFonts w:eastAsia="Times New Roman"/>
          <w:b/>
          <w:lang w:eastAsia="uk-UA"/>
        </w:rPr>
        <w:t>Додаткова література</w:t>
      </w:r>
    </w:p>
    <w:p w:rsidR="0069720A" w:rsidRPr="0069720A" w:rsidRDefault="0069720A" w:rsidP="0069720A">
      <w:pPr>
        <w:spacing w:after="0" w:line="240" w:lineRule="auto"/>
        <w:jc w:val="both"/>
        <w:rPr>
          <w:rFonts w:eastAsia="Times New Roman"/>
          <w:lang w:eastAsia="uk-UA"/>
        </w:rPr>
      </w:pPr>
      <w:r w:rsidRPr="0069720A">
        <w:rPr>
          <w:rFonts w:eastAsia="Times New Roman"/>
          <w:b/>
          <w:lang w:eastAsia="uk-UA"/>
        </w:rPr>
        <w:t>1</w:t>
      </w:r>
      <w:r w:rsidRPr="0069720A">
        <w:rPr>
          <w:rFonts w:eastAsia="Times New Roman"/>
          <w:lang w:eastAsia="uk-UA"/>
        </w:rPr>
        <w:t>. 5008 Методичні вказівки на тему "Ювенільний ревматоїдний артрит, реактивний артрит у дітей" із дисципліни "Педіатрія" [Текст] : для студ. спец. 222 "Медицина" денної форми навчання / О. К. Редько, С. В. Попов, І. Е. Зайцев. — Суми : СумДУ, 2021. — 75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b/>
          <w:color w:val="000000"/>
          <w:lang w:eastAsia="uk-UA"/>
        </w:rPr>
        <w:lastRenderedPageBreak/>
        <w:t xml:space="preserve">2.   </w:t>
      </w:r>
      <w:r w:rsidRPr="0069720A">
        <w:rPr>
          <w:rFonts w:eastAsia="Times New Roman"/>
          <w:color w:val="000000"/>
          <w:lang w:eastAsia="uk-UA"/>
        </w:rPr>
        <w:t>Диференційна діагностика найбільш поширених захворювань дитячого віку. Навчальний посібник / під ред. В.М. Дудник, Видання 1-ше. Вінниця: ТОВ «Нілан-ЛТД», 2017. 560 c.</w:t>
      </w:r>
    </w:p>
    <w:p w:rsidR="0069720A" w:rsidRPr="0069720A" w:rsidRDefault="0069720A" w:rsidP="0069720A">
      <w:pPr>
        <w:pBdr>
          <w:top w:val="nil"/>
          <w:left w:val="nil"/>
          <w:bottom w:val="nil"/>
          <w:right w:val="nil"/>
          <w:between w:val="nil"/>
        </w:pBdr>
        <w:rPr>
          <w:rFonts w:eastAsia="Times New Roman"/>
          <w:color w:val="000000"/>
          <w:lang w:eastAsia="uk-UA"/>
        </w:rPr>
      </w:pPr>
      <w:r w:rsidRPr="0069720A">
        <w:rPr>
          <w:rFonts w:eastAsia="Times New Roman"/>
          <w:color w:val="000000"/>
          <w:lang w:eastAsia="uk-UA"/>
        </w:rPr>
        <w:t xml:space="preserve">3. Державний формуляр лікарських засобів. Випуск десятий. Київ, 2018    </w:t>
      </w:r>
      <w:hyperlink r:id="rId47">
        <w:r w:rsidRPr="0069720A">
          <w:rPr>
            <w:rFonts w:eastAsia="Times New Roman"/>
            <w:color w:val="0563C1"/>
            <w:u w:val="single"/>
            <w:lang w:eastAsia="uk-UA"/>
          </w:rPr>
          <w:t>https://moz.gov.ua/uploads/1/5052-dn_20180510_868_dod_2.pdf</w:t>
        </w:r>
      </w:hyperlink>
    </w:p>
    <w:p w:rsidR="0069720A" w:rsidRPr="0069720A" w:rsidRDefault="0069720A" w:rsidP="0069720A">
      <w:pPr>
        <w:spacing w:after="0" w:line="240" w:lineRule="auto"/>
        <w:jc w:val="both"/>
        <w:rPr>
          <w:rFonts w:eastAsia="Times New Roman"/>
          <w:b/>
          <w:lang w:eastAsia="uk-UA"/>
        </w:rPr>
      </w:pPr>
    </w:p>
    <w:p w:rsidR="0069720A" w:rsidRPr="0069720A" w:rsidRDefault="0069720A" w:rsidP="0069720A">
      <w:pPr>
        <w:spacing w:after="0" w:line="240" w:lineRule="auto"/>
        <w:jc w:val="both"/>
        <w:rPr>
          <w:rFonts w:eastAsia="Times New Roman"/>
          <w:b/>
          <w:lang w:eastAsia="uk-UA"/>
        </w:rPr>
      </w:pP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Методична розробка</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практичних занять дисципліни Педіатрія, 6 курс</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Спеціальності 228 «Педіатрія»</w:t>
      </w:r>
    </w:p>
    <w:p w:rsidR="0069720A" w:rsidRPr="0069720A" w:rsidRDefault="0069720A" w:rsidP="0069720A">
      <w:pPr>
        <w:spacing w:after="0" w:line="240" w:lineRule="auto"/>
        <w:jc w:val="center"/>
        <w:rPr>
          <w:rFonts w:eastAsia="Times New Roman"/>
          <w:b/>
          <w:shd w:val="clear" w:color="auto" w:fill="EFF0F7"/>
          <w:lang w:eastAsia="uk-UA"/>
        </w:rPr>
      </w:pPr>
      <w:r w:rsidRPr="0069720A">
        <w:rPr>
          <w:rFonts w:eastAsia="Times New Roman"/>
          <w:b/>
          <w:shd w:val="clear" w:color="auto" w:fill="EFF0F7"/>
          <w:lang w:eastAsia="uk-UA"/>
        </w:rPr>
        <w:t xml:space="preserve">Модуль 5. </w:t>
      </w:r>
      <w:r w:rsidRPr="0069720A">
        <w:rPr>
          <w:rFonts w:eastAsia="Calibri"/>
          <w:b/>
          <w:bCs/>
        </w:rPr>
        <w:t>Тема 15.</w:t>
      </w:r>
    </w:p>
    <w:p w:rsidR="0069720A" w:rsidRPr="0069720A" w:rsidRDefault="0069720A" w:rsidP="0069720A">
      <w:pPr>
        <w:autoSpaceDE w:val="0"/>
        <w:autoSpaceDN w:val="0"/>
        <w:adjustRightInd w:val="0"/>
        <w:spacing w:after="0" w:line="240" w:lineRule="auto"/>
        <w:jc w:val="center"/>
        <w:rPr>
          <w:rFonts w:eastAsia="Times New Roman"/>
          <w:b/>
          <w:color w:val="000000"/>
          <w:lang w:eastAsia="uk-UA"/>
        </w:rPr>
      </w:pPr>
      <w:r w:rsidRPr="0069720A">
        <w:rPr>
          <w:rFonts w:eastAsia="Calibri"/>
          <w:b/>
          <w:bCs/>
        </w:rPr>
        <w:t>"</w:t>
      </w:r>
      <w:r w:rsidRPr="0069720A">
        <w:rPr>
          <w:rFonts w:ascii="Calibri" w:eastAsia="Calibri" w:hAnsi="Calibri" w:cs="Calibri"/>
          <w:sz w:val="22"/>
          <w:szCs w:val="22"/>
          <w:lang w:eastAsia="uk-UA"/>
        </w:rPr>
        <w:t xml:space="preserve"> </w:t>
      </w:r>
      <w:r w:rsidRPr="0069720A">
        <w:rPr>
          <w:rFonts w:eastAsia="Times New Roman"/>
          <w:b/>
          <w:color w:val="000000"/>
          <w:lang w:eastAsia="uk-UA"/>
        </w:rPr>
        <w:t>Диференціальна діагностика функціональних та органічних захворювань</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Times New Roman"/>
          <w:b/>
          <w:color w:val="000000"/>
          <w:lang w:eastAsia="uk-UA"/>
        </w:rPr>
        <w:t>шлунка та кишечника у дітей.</w:t>
      </w:r>
      <w:r w:rsidRPr="0069720A">
        <w:rPr>
          <w:rFonts w:eastAsia="Times New Roman"/>
          <w:b/>
          <w:lang w:eastAsia="uk-UA"/>
        </w:rPr>
        <w:t>"</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44-46.</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Тривалість 6 годин.</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Місце проведення заняття</w:t>
      </w:r>
      <w:r w:rsidRPr="0069720A">
        <w:rPr>
          <w:rFonts w:eastAsia="Times New Roman"/>
          <w:lang w:eastAsia="uk-UA"/>
        </w:rPr>
        <w:t xml:space="preserve">: дитяча клінічна лікарня, поліклініка </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lang w:eastAsia="uk-UA"/>
        </w:rPr>
        <w:t>Провідні клінічні симптоми та синдроми при функціональних та органічних захворюваннях шлунку та кишківника у дітей ( функціональній диспепсії, синдромі подразненого кишківника, функціональному закрепі, рефлюксній хворобі, гастритах, виразковій хворобі шлунку і дванадцятипалої кишки, дісахарідазній недостатності, ексудативній ентеропатії, целіакії, муковісцидозі, хворобі Крона, неспецифічному виразковому коліті</w:t>
      </w:r>
      <w:r w:rsidRPr="0069720A">
        <w:rPr>
          <w:rFonts w:eastAsia="Times New Roman"/>
          <w:lang w:eastAsia="uk-UA"/>
        </w:rPr>
        <w:tab/>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ab/>
        <w:t>Клініко - інструментальні дослідження та диференціальна діагностика диспептичного, абдомінального больового синдрому, та синдрому порушення кишкового всмоктування у дітей. Клінічні варіанти перебігу виразкової хвороби шлунку та дванадцятипалої кишки, неспецифічного виразкового коліту.</w:t>
      </w:r>
      <w:r w:rsidRPr="0069720A">
        <w:rPr>
          <w:rFonts w:eastAsia="Times New Roman"/>
          <w:lang w:eastAsia="uk-UA"/>
        </w:rPr>
        <w:tab/>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lang w:eastAsia="uk-UA"/>
        </w:rPr>
        <w:t>Тактика ведення дітей при функціональних та органічних захворюваннях шлунку та кишківника. Діагностика ускладненого перебігу виразкової хвороби шлунку та дванадцятипалої кишки у дітей, тактика лікаря загальної практики, надання невідкладної допомоги. Профілактика функціональних та органічних захворювань кишечника у дітей</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Мета занять:</w:t>
      </w:r>
      <w:r w:rsidRPr="0069720A">
        <w:rPr>
          <w:rFonts w:eastAsia="Times New Roman"/>
          <w:lang w:eastAsia="uk-UA"/>
        </w:rPr>
        <w:t xml:space="preserve"> Вивчити клініку, діагностику та диференціальну діагностику  функціональних та органічних захворювань шлунку та кишечника у дітей, а також тактику ведення та терапію захворювань ШКТ та їх ускладнень, надання невідкладної допомоги та профілактику функціональних та органічних захворювань ШКТ у дітей</w:t>
      </w:r>
    </w:p>
    <w:p w:rsidR="0069720A" w:rsidRPr="0069720A" w:rsidRDefault="0069720A" w:rsidP="0069720A">
      <w:pPr>
        <w:spacing w:after="0" w:line="240" w:lineRule="auto"/>
        <w:jc w:val="both"/>
        <w:rPr>
          <w:rFonts w:eastAsia="Times New Roman"/>
          <w:u w:val="single"/>
          <w:lang w:eastAsia="uk-UA"/>
        </w:rPr>
      </w:pPr>
    </w:p>
    <w:p w:rsidR="0069720A" w:rsidRPr="0069720A" w:rsidRDefault="0069720A" w:rsidP="0069720A">
      <w:pPr>
        <w:spacing w:after="0" w:line="240" w:lineRule="auto"/>
        <w:rPr>
          <w:rFonts w:eastAsia="Times New Roman"/>
          <w:lang w:eastAsia="uk-UA"/>
        </w:rPr>
      </w:pPr>
      <w:r w:rsidRPr="0069720A">
        <w:rPr>
          <w:rFonts w:eastAsia="Times New Roman"/>
          <w:lang w:eastAsia="uk-UA"/>
        </w:rPr>
        <w:t>Студенти повинні:</w:t>
      </w:r>
    </w:p>
    <w:p w:rsidR="0069720A" w:rsidRPr="0069720A" w:rsidRDefault="0069720A" w:rsidP="0069720A">
      <w:pPr>
        <w:spacing w:after="0" w:line="240" w:lineRule="auto"/>
        <w:rPr>
          <w:rFonts w:eastAsia="Times New Roman"/>
          <w:i/>
          <w:sz w:val="22"/>
          <w:szCs w:val="22"/>
          <w:u w:val="single"/>
          <w:lang w:eastAsia="uk-UA"/>
        </w:rPr>
      </w:pPr>
      <w:r w:rsidRPr="0069720A">
        <w:rPr>
          <w:rFonts w:eastAsia="Times New Roman"/>
          <w:i/>
          <w:sz w:val="22"/>
          <w:szCs w:val="22"/>
          <w:u w:val="single"/>
          <w:lang w:eastAsia="uk-UA"/>
        </w:rPr>
        <w:t>знати:</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1. Етіологію і механізми розвитку найбільш поширених функціональних розладів шлунку та кишечника у дітей раннього та старшого віку</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Клінічні варіанти, лабораторно-інструментальну діагностику, диференційну діагностику та тактику ведення дітей із функціональними гастроінтестінальними розладами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Етіопатогенез органічних захворювань гастроінтестінальної системи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Клінічні прояви, діагностику та диференційну діагностику органічної патологіїї ШКТ</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Диференціальну діагностику функціональних  розладів та органічних захворювань ШКТ та їх ускладнень</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6.  Профілактичні заходи функціональних розладів та органічної патології ШКТ у дітей різного віку</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p>
    <w:p w:rsidR="0069720A" w:rsidRPr="0069720A" w:rsidRDefault="0069720A" w:rsidP="0069720A">
      <w:pPr>
        <w:spacing w:after="0" w:line="240" w:lineRule="auto"/>
        <w:jc w:val="both"/>
        <w:rPr>
          <w:rFonts w:eastAsia="Times New Roman"/>
          <w:i/>
          <w:u w:val="single"/>
          <w:lang w:eastAsia="uk-UA"/>
        </w:rPr>
      </w:pPr>
      <w:r w:rsidRPr="0069720A">
        <w:rPr>
          <w:rFonts w:eastAsia="Times New Roman"/>
          <w:i/>
          <w:u w:val="single"/>
          <w:lang w:eastAsia="uk-UA"/>
        </w:rPr>
        <w:t>вміти:</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lastRenderedPageBreak/>
        <w:t>1.  Розрізняти клінічні ознаки функціональних  розладів та органічних захворювань ШКТ на підставі інтерпретації зібраних скарг, анамнезу життя і хвороби, даних об’єктивних і лабораторни-інструментальних методів дослідження</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2.  Сформулювати первинний та клінічний діагноз і призначити лікування, у разі потреби надати невідкладну допомогу дитині з ускладненням захворювань ШКТ</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3.  Розробити профілактичні заходи.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4. Застосовувати морально-деонтологічні та біоетичні принципи медичного фахівця та принципи фахової субординації в педіатрії</w:t>
      </w: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Ілюстративний матеріал</w:t>
      </w:r>
      <w:r w:rsidRPr="0069720A">
        <w:rPr>
          <w:rFonts w:eastAsia="Times New Roman"/>
          <w:lang w:eastAsia="uk-UA"/>
        </w:rPr>
        <w:t>: контингент курованих хворих, результати досліджень ( лабораторні дані, рентгенограми, УЗД, ЕГФС, рН –метрія КТ-грами тощо)</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Види та форми контролю</w:t>
      </w:r>
      <w:r w:rsidRPr="0069720A">
        <w:rPr>
          <w:rFonts w:eastAsia="Times New Roman"/>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Завдання для самостійної підготовки</w:t>
      </w:r>
      <w:r w:rsidRPr="0069720A">
        <w:rPr>
          <w:rFonts w:eastAsia="Times New Roman"/>
          <w:lang w:eastAsia="uk-UA"/>
        </w:rPr>
        <w:t>: робота з тематичною літературою в бібліотеці, дискусії, обмін досвідом.</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Рекомендована література</w:t>
      </w:r>
      <w:r w:rsidRPr="0069720A">
        <w:rPr>
          <w:rFonts w:eastAsia="Times New Roman"/>
          <w:lang w:eastAsia="uk-UA"/>
        </w:rPr>
        <w:t>:</w:t>
      </w:r>
    </w:p>
    <w:p w:rsidR="0069720A" w:rsidRPr="0069720A" w:rsidRDefault="0069720A" w:rsidP="0069720A">
      <w:pPr>
        <w:spacing w:after="0" w:line="240" w:lineRule="auto"/>
        <w:ind w:firstLine="708"/>
        <w:jc w:val="both"/>
        <w:rPr>
          <w:rFonts w:eastAsia="Times New Roman"/>
          <w:b/>
          <w:lang w:eastAsia="uk-UA"/>
        </w:rPr>
      </w:pPr>
      <w:r w:rsidRPr="0069720A">
        <w:rPr>
          <w:rFonts w:eastAsia="Times New Roman"/>
          <w:b/>
          <w:lang w:eastAsia="uk-UA"/>
        </w:rPr>
        <w:t>Основна література</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 Медицина за Девідсоном. Принципи і практика [Текст] : посібник: у 3-х т. Т.2 / С. Ралстон, Я. Пенман, М. Стрекен, Р. Гобсон; наук. ред. пер.: К. Юрко, В. Москалюк, Л. Мороз та ін. — пер. 23-го англ. вид. — Київ : Медицина, 2021. — 778 c.</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2.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spacing w:after="0" w:line="240" w:lineRule="auto"/>
        <w:jc w:val="both"/>
        <w:rPr>
          <w:rFonts w:eastAsia="Times New Roman"/>
          <w:lang w:eastAsia="uk-UA"/>
        </w:rPr>
      </w:pPr>
      <w:hyperlink r:id="rId48">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3. 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https://www.medpublish.com.ua/nevidkladni-stani-v-pediatrichnij-praktici-navchalnij-posibnik-vnz-v-r-a-juv-marushko-gg-sheph-phs-glumcher-ta-in/p-761.html</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4.</w:t>
      </w:r>
      <w:r w:rsidRPr="0069720A">
        <w:rPr>
          <w:rFonts w:eastAsia="Times New Roman"/>
          <w:lang w:eastAsia="uk-UA"/>
        </w:rPr>
        <w:tab/>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spacing w:after="0" w:line="240" w:lineRule="auto"/>
        <w:jc w:val="both"/>
        <w:rPr>
          <w:rFonts w:eastAsia="Times New Roman"/>
          <w:b/>
          <w:lang w:eastAsia="uk-UA"/>
        </w:rPr>
      </w:pPr>
      <w:r w:rsidRPr="0069720A">
        <w:rPr>
          <w:rFonts w:eastAsia="Times New Roman"/>
          <w:b/>
          <w:lang w:eastAsia="uk-UA"/>
        </w:rPr>
        <w:t>Додаткова література</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 291 Методичні вказівки на тему "Ацетонемічний синдром у дітей (синдром циклічного блювання)" із дисципліни "Педіатрія" [Електронний ресурс] : для студ. спец. 222 "Медицина" денної форми навчання / О. К. Редько, С. В. Попов, І. Е. Зайцев. — Суми : СумДУ, 2022. — 46 с.</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2. Методичні вказівки на тему "Функціональні захворювання органів ШКТ у дітей" із дисципліни "Педіатрія" [Текст] : для студ. спец. 222 "Медицина" денної форми навчання / С. М. Касян, С. В. Попов, І. І. Школьна, В. О. Петрашенко. — Суми : СумДУ, 2020. — 22 с.</w:t>
      </w: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Методична розробка</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практичних занять дисципліни Педіатрія, 6 курс</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Спеціальності 228 «Педіатрія»</w:t>
      </w:r>
    </w:p>
    <w:p w:rsidR="0069720A" w:rsidRPr="0069720A" w:rsidRDefault="0069720A" w:rsidP="0069720A">
      <w:pPr>
        <w:spacing w:after="0" w:line="240" w:lineRule="auto"/>
        <w:jc w:val="center"/>
        <w:rPr>
          <w:rFonts w:eastAsia="Times New Roman"/>
          <w:b/>
          <w:shd w:val="clear" w:color="auto" w:fill="EFF0F7"/>
          <w:lang w:eastAsia="uk-UA"/>
        </w:rPr>
      </w:pPr>
      <w:r w:rsidRPr="0069720A">
        <w:rPr>
          <w:rFonts w:eastAsia="Times New Roman"/>
          <w:b/>
          <w:shd w:val="clear" w:color="auto" w:fill="EFF0F7"/>
          <w:lang w:eastAsia="uk-UA"/>
        </w:rPr>
        <w:t xml:space="preserve">Модуль 5. </w:t>
      </w:r>
      <w:r w:rsidRPr="0069720A">
        <w:rPr>
          <w:rFonts w:eastAsia="Calibri"/>
          <w:b/>
          <w:bCs/>
        </w:rPr>
        <w:t>Тема 16.</w:t>
      </w:r>
    </w:p>
    <w:p w:rsidR="0069720A" w:rsidRPr="0069720A" w:rsidRDefault="0069720A" w:rsidP="0069720A">
      <w:pPr>
        <w:autoSpaceDE w:val="0"/>
        <w:autoSpaceDN w:val="0"/>
        <w:adjustRightInd w:val="0"/>
        <w:spacing w:after="0" w:line="240" w:lineRule="auto"/>
        <w:jc w:val="center"/>
        <w:rPr>
          <w:rFonts w:eastAsia="Times New Roman"/>
          <w:b/>
          <w:color w:val="000000"/>
          <w:lang w:eastAsia="uk-UA"/>
        </w:rPr>
      </w:pPr>
      <w:r w:rsidRPr="0069720A">
        <w:rPr>
          <w:rFonts w:eastAsia="Calibri"/>
          <w:b/>
          <w:bCs/>
        </w:rPr>
        <w:t>"</w:t>
      </w:r>
      <w:r w:rsidRPr="0069720A">
        <w:rPr>
          <w:rFonts w:eastAsia="Times New Roman"/>
          <w:b/>
          <w:color w:val="000000"/>
          <w:lang w:eastAsia="uk-UA"/>
        </w:rPr>
        <w:t>Диференційна діагностика захворювань гепатобіліарної системи та</w:t>
      </w:r>
    </w:p>
    <w:p w:rsidR="0069720A" w:rsidRPr="0069720A" w:rsidRDefault="0069720A" w:rsidP="0069720A">
      <w:pPr>
        <w:autoSpaceDE w:val="0"/>
        <w:autoSpaceDN w:val="0"/>
        <w:adjustRightInd w:val="0"/>
        <w:spacing w:after="0" w:line="240" w:lineRule="auto"/>
        <w:jc w:val="center"/>
        <w:rPr>
          <w:rFonts w:eastAsia="Times New Roman"/>
          <w:b/>
          <w:color w:val="000000"/>
          <w:lang w:eastAsia="uk-UA"/>
        </w:rPr>
      </w:pPr>
      <w:r w:rsidRPr="0069720A">
        <w:rPr>
          <w:rFonts w:eastAsia="Times New Roman"/>
          <w:b/>
          <w:color w:val="000000"/>
          <w:lang w:eastAsia="uk-UA"/>
        </w:rPr>
        <w:t>підшлункової залози у дітей. Невідкладна допомога при гострій печінковій</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Times New Roman"/>
          <w:b/>
          <w:color w:val="000000"/>
          <w:lang w:eastAsia="uk-UA"/>
        </w:rPr>
        <w:lastRenderedPageBreak/>
        <w:t>недостатності у дітей. Синдром та портальної гіпертензії у дітей.</w:t>
      </w:r>
      <w:r w:rsidRPr="0069720A">
        <w:rPr>
          <w:rFonts w:eastAsia="Times New Roman"/>
          <w:b/>
          <w:lang w:eastAsia="uk-UA"/>
        </w:rPr>
        <w:t>"</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47-50.</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Тривалість 8 годин.</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Місце проведення заняття</w:t>
      </w:r>
      <w:r w:rsidRPr="0069720A">
        <w:rPr>
          <w:rFonts w:eastAsia="Times New Roman"/>
          <w:lang w:eastAsia="uk-UA"/>
        </w:rPr>
        <w:t xml:space="preserve">: дитяча клінічна лікарня, поліклініка </w:t>
      </w: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lang w:eastAsia="uk-UA"/>
        </w:rPr>
        <w:t>Провідні клінічні симптоми та синдроми при біліарних дискінезіях, гострому та хронічному холециститі, гострому та хронічному панкреатиті та хронічному гепатиті у дітей. Клінічні варіанти перебігу біліарних дискінезій, гострого та хронічного холециститу, гострого та хронічного панкреатиту та хронічного гепатиту у дітей. Дані лабораторних та інструментальних досліджень при біліарних дискінезіях, гострому та хронічному холециститі, гострому та хронічному панкреатиті та хронічному гепатиті у дітей. Диференційна діагностика біліарних дискінезій, гострого та хронічного холециститу, гострого та хронічного панкреатиту та хронічного гепатиту у дітей. Тактика ведення хворого при біліарних дискінезіях, гострому та хронічному холециститі, гострому та хронічному панкреатиті та хронічному гепатиті у дітей</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lang w:eastAsia="uk-UA"/>
        </w:rPr>
        <w:t>Надання невідкладної допомоги при гострій печінковій недостатності та ускладненнях синдрому портальної гіпертензії. Профілактика біліарних дискінезій, гострого та хронічного холециститу, гострого та хронічного панкреатиту та хронічного гепатиту у дітей.</w:t>
      </w:r>
    </w:p>
    <w:p w:rsidR="0069720A" w:rsidRPr="0069720A" w:rsidRDefault="0069720A" w:rsidP="0069720A">
      <w:pPr>
        <w:spacing w:after="0" w:line="240" w:lineRule="auto"/>
        <w:jc w:val="both"/>
        <w:rPr>
          <w:rFonts w:eastAsia="Times New Roman"/>
          <w:u w:val="single"/>
          <w:lang w:eastAsia="uk-UA"/>
        </w:rPr>
      </w:pP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Мета занять:</w:t>
      </w:r>
      <w:r w:rsidRPr="0069720A">
        <w:rPr>
          <w:rFonts w:eastAsia="Times New Roman"/>
          <w:lang w:eastAsia="uk-UA"/>
        </w:rPr>
        <w:t xml:space="preserve"> Вивчити клініку та діагностику  функціональних та органічних захворювань гепатобіліарної системи, підшлункової залози у дітей; диференційну діагностику біліарних дискінезій, гострого та хронічного холециститу, гострого та хронічного панкреатиту та хронічного гепатиту у дітей;  тактику ведення та терапію захворювань та їх ускладнень, надання невідкладної допомоги при гострій печінковій недостатності та ускладненнях синдрому портальної гіпертензії; профілактичні заходи біліарних дискінезій, гострого та хронічного холециститу, гострого та хронічного панкреатиту та хронічного гепатиту</w:t>
      </w: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Студенти повинні:</w:t>
      </w:r>
    </w:p>
    <w:p w:rsidR="0069720A" w:rsidRPr="0069720A" w:rsidRDefault="0069720A" w:rsidP="0069720A">
      <w:pPr>
        <w:spacing w:after="0" w:line="240" w:lineRule="auto"/>
        <w:jc w:val="both"/>
        <w:rPr>
          <w:rFonts w:eastAsia="Times New Roman"/>
          <w:i/>
          <w:u w:val="single"/>
          <w:lang w:eastAsia="uk-UA"/>
        </w:rPr>
      </w:pPr>
      <w:r w:rsidRPr="0069720A">
        <w:rPr>
          <w:rFonts w:eastAsia="Times New Roman"/>
          <w:i/>
          <w:u w:val="single"/>
          <w:lang w:eastAsia="uk-UA"/>
        </w:rPr>
        <w:t>знати: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1. Етіологію і механізми розвитку найбільш поширених дискінезій у дітей. </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2. Клінічні варіанти, лабораторно-інструментальну діагностику, диференційну діагностику та тактику ведення дітей із функціональними розладами біліарної системи.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3. Етіопатогенез при гострому та хронічному холециститі, гострому та хронічному панкреатиті та хронічному гепатиті у дітей.</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4. Клінічні прояви, діагностику  органічної патологіїї гепатобіліарної системи та підшлункової залози.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5. Диференціальну діагностику больового абдомінального синдрому, біліарних дискінезій, гострого та хронічного холециститу, гострого та хронічного панкреатиту та хронічного гепатиту.</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6. Лікувальну тактику ведення педіатричних пацієнтів  при біліарних дискінезіях, гострому та хронічному холециститі, гострому та хронічному панкреатиті та хронічному гепатиті. </w:t>
      </w:r>
    </w:p>
    <w:p w:rsidR="0069720A" w:rsidRPr="0069720A" w:rsidRDefault="0069720A" w:rsidP="0069720A">
      <w:pPr>
        <w:spacing w:after="0" w:line="240" w:lineRule="auto"/>
        <w:jc w:val="both"/>
        <w:rPr>
          <w:rFonts w:eastAsia="Times New Roman"/>
          <w:i/>
          <w:lang w:eastAsia="uk-UA"/>
        </w:rPr>
      </w:pPr>
      <w:r w:rsidRPr="0069720A">
        <w:rPr>
          <w:rFonts w:eastAsia="Times New Roman"/>
          <w:lang w:eastAsia="uk-UA"/>
        </w:rPr>
        <w:t>7. Тактику невідкладної допомоги при гострій печінковій недостатності та ускладненнях синдрому портальної гіпертензії.</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8. Профілактичні заходи функціональних біліарних розладів та органічної патології (гострого у дітей різного віку.</w:t>
      </w: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both"/>
        <w:rPr>
          <w:rFonts w:eastAsia="Times New Roman"/>
          <w:i/>
          <w:u w:val="single"/>
          <w:lang w:eastAsia="uk-UA"/>
        </w:rPr>
      </w:pPr>
      <w:r w:rsidRPr="0069720A">
        <w:rPr>
          <w:rFonts w:eastAsia="Times New Roman"/>
          <w:i/>
          <w:u w:val="single"/>
          <w:lang w:eastAsia="uk-UA"/>
        </w:rPr>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lastRenderedPageBreak/>
        <w:t>1. Розрізняти клінічні ознаки функціональних  розладів та органічних захворювань гепатобіліарної системи у дітей різних вікових груп на підставі інтерпретації зібраних скарг, анамнезу життя і хвороби, даних об’єктивних і лабораторно-інструментальних методів дослідження.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Сформулювати первинний та клінічний діагноз і призначити лікування, у разі потреби надати невідкладну допомогу дитині з ускладненням захворювань жовчного міхура, печинки та підшлункової залози.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Надати невідкладну допомогу при гострій печинковій недостатності та ускладненнях синдрому портальної гіпертензії.</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Розробити профілактичні заходи.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5. Застосовувати морально-деонтологічні та біоетичні принципи медичного фахівця та принципи фахової субординації в педіатрії.</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Ілюстративний матеріал</w:t>
      </w:r>
      <w:r w:rsidRPr="0069720A">
        <w:rPr>
          <w:rFonts w:eastAsia="Times New Roman"/>
          <w:lang w:eastAsia="uk-UA"/>
        </w:rPr>
        <w:t>: контингент курованих хворих, результати досліджень ( лабораторні дані, рентгенограми, КТ-грами, ЕКГ, Ехо-КГ)</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Види та форми контролю</w:t>
      </w:r>
      <w:r w:rsidRPr="0069720A">
        <w:rPr>
          <w:rFonts w:eastAsia="Times New Roman"/>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Завдання для самостійної підготовки</w:t>
      </w:r>
      <w:r w:rsidRPr="0069720A">
        <w:rPr>
          <w:rFonts w:eastAsia="Times New Roman"/>
          <w:lang w:eastAsia="uk-UA"/>
        </w:rPr>
        <w:t>: робота з тематичною літературою в бібліотеці, дискусії, обмін досвідом.</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Рекомендована література</w:t>
      </w:r>
      <w:r w:rsidRPr="0069720A">
        <w:rPr>
          <w:rFonts w:eastAsia="Times New Roman"/>
          <w:lang w:eastAsia="uk-UA"/>
        </w:rPr>
        <w:t>:</w:t>
      </w:r>
    </w:p>
    <w:p w:rsidR="0069720A" w:rsidRPr="0069720A" w:rsidRDefault="0069720A" w:rsidP="0069720A">
      <w:pPr>
        <w:pBdr>
          <w:bottom w:val="single" w:sz="6" w:space="1" w:color="000000"/>
        </w:pBdr>
        <w:spacing w:after="0" w:line="240" w:lineRule="auto"/>
        <w:jc w:val="both"/>
        <w:rPr>
          <w:rFonts w:eastAsia="Times New Roman"/>
          <w:b/>
          <w:lang w:eastAsia="uk-UA"/>
        </w:rPr>
      </w:pPr>
      <w:r w:rsidRPr="0069720A">
        <w:rPr>
          <w:rFonts w:eastAsia="Times New Roman"/>
          <w:b/>
          <w:lang w:eastAsia="uk-UA"/>
        </w:rPr>
        <w:t>Основна література</w:t>
      </w:r>
    </w:p>
    <w:p w:rsidR="0069720A" w:rsidRPr="0069720A" w:rsidRDefault="0069720A" w:rsidP="0069720A">
      <w:pPr>
        <w:pBdr>
          <w:bottom w:val="single" w:sz="6" w:space="1" w:color="000000"/>
        </w:pBdr>
        <w:spacing w:after="0" w:line="240" w:lineRule="auto"/>
        <w:jc w:val="both"/>
        <w:rPr>
          <w:rFonts w:eastAsia="Times New Roman"/>
          <w:lang w:eastAsia="uk-UA"/>
        </w:rPr>
      </w:pPr>
      <w:r w:rsidRPr="0069720A">
        <w:rPr>
          <w:rFonts w:eastAsia="Times New Roman"/>
          <w:b/>
          <w:lang w:eastAsia="uk-UA"/>
        </w:rPr>
        <w:t>1</w:t>
      </w:r>
      <w:r w:rsidRPr="0069720A">
        <w:rPr>
          <w:rFonts w:eastAsia="Times New Roman"/>
          <w:lang w:eastAsia="uk-UA"/>
        </w:rPr>
        <w:t>.  Медицина за Девідсоном. Принципи і практика [Текст] : посібник: у 3-х т. Т.2 / С. Ралстон, Я. Пенман, М. Стрекен, Р. Гобсон; наук. ред. пер.: К. Юрко, В. Москалюк, Л. Мороз та ін. — пер. 23-го англ. вид. — Київ : Медицина, 2021. — 778 c.</w:t>
      </w:r>
    </w:p>
    <w:p w:rsidR="0069720A" w:rsidRPr="0069720A" w:rsidRDefault="0069720A" w:rsidP="0069720A">
      <w:pPr>
        <w:pBdr>
          <w:bottom w:val="single" w:sz="6" w:space="1" w:color="000000"/>
        </w:pBdr>
        <w:spacing w:after="0" w:line="240" w:lineRule="auto"/>
        <w:jc w:val="both"/>
        <w:rPr>
          <w:rFonts w:eastAsia="Times New Roman"/>
          <w:lang w:eastAsia="uk-UA"/>
        </w:rPr>
      </w:pPr>
      <w:r w:rsidRPr="0069720A">
        <w:rPr>
          <w:rFonts w:eastAsia="Times New Roman"/>
          <w:lang w:eastAsia="uk-UA"/>
        </w:rPr>
        <w:t>2.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pBdr>
          <w:bottom w:val="single" w:sz="6" w:space="1" w:color="000000"/>
        </w:pBdr>
        <w:spacing w:after="0" w:line="240" w:lineRule="auto"/>
        <w:jc w:val="both"/>
        <w:rPr>
          <w:rFonts w:eastAsia="Times New Roman"/>
          <w:lang w:eastAsia="uk-UA"/>
        </w:rPr>
      </w:pPr>
      <w:hyperlink r:id="rId49">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pBdr>
          <w:bottom w:val="single" w:sz="6" w:space="1" w:color="000000"/>
        </w:pBdr>
        <w:spacing w:after="0" w:line="240" w:lineRule="auto"/>
        <w:jc w:val="both"/>
        <w:rPr>
          <w:rFonts w:eastAsia="Times New Roman"/>
          <w:lang w:eastAsia="uk-UA"/>
        </w:rPr>
      </w:pPr>
      <w:r w:rsidRPr="0069720A">
        <w:rPr>
          <w:rFonts w:eastAsia="Times New Roman"/>
          <w:lang w:eastAsia="uk-UA"/>
        </w:rPr>
        <w:t>3. 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pBdr>
          <w:bottom w:val="single" w:sz="6" w:space="1" w:color="000000"/>
        </w:pBdr>
        <w:spacing w:after="0" w:line="240" w:lineRule="auto"/>
        <w:jc w:val="both"/>
        <w:rPr>
          <w:rFonts w:eastAsia="Times New Roman"/>
          <w:lang w:eastAsia="uk-UA"/>
        </w:rPr>
      </w:pPr>
      <w:r w:rsidRPr="0069720A">
        <w:rPr>
          <w:rFonts w:eastAsia="Times New Roman"/>
          <w:lang w:eastAsia="uk-UA"/>
        </w:rPr>
        <w:t>https://www.medpublish.com.ua/nevidkladni-stani-v-pediatrichnij-praktici-navchalnij-posibnik-vnz-v-r-a-juv-marushko-gg-sheph-phs-glumcher-ta-in/p-761.html</w:t>
      </w:r>
    </w:p>
    <w:p w:rsidR="0069720A" w:rsidRPr="0069720A" w:rsidRDefault="0069720A" w:rsidP="0069720A">
      <w:pPr>
        <w:pBdr>
          <w:bottom w:val="single" w:sz="6" w:space="1" w:color="000000"/>
        </w:pBdr>
        <w:spacing w:after="0" w:line="240" w:lineRule="auto"/>
        <w:jc w:val="both"/>
        <w:rPr>
          <w:rFonts w:eastAsia="Times New Roman"/>
          <w:lang w:eastAsia="uk-UA"/>
        </w:rPr>
      </w:pPr>
      <w:r w:rsidRPr="0069720A">
        <w:rPr>
          <w:rFonts w:eastAsia="Times New Roman"/>
          <w:lang w:eastAsia="uk-UA"/>
        </w:rPr>
        <w:t>4.</w:t>
      </w:r>
      <w:r w:rsidRPr="0069720A">
        <w:rPr>
          <w:rFonts w:eastAsia="Times New Roman"/>
          <w:lang w:eastAsia="uk-UA"/>
        </w:rPr>
        <w:tab/>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pBdr>
          <w:bottom w:val="single" w:sz="6" w:space="1" w:color="000000"/>
        </w:pBdr>
        <w:spacing w:after="0" w:line="240" w:lineRule="auto"/>
        <w:jc w:val="both"/>
        <w:rPr>
          <w:rFonts w:eastAsia="Times New Roman"/>
          <w:b/>
          <w:lang w:eastAsia="uk-UA"/>
        </w:rPr>
      </w:pPr>
      <w:r w:rsidRPr="0069720A">
        <w:rPr>
          <w:rFonts w:eastAsia="Times New Roman"/>
          <w:b/>
          <w:lang w:eastAsia="uk-UA"/>
        </w:rPr>
        <w:t>Додаткова література</w:t>
      </w:r>
    </w:p>
    <w:p w:rsidR="0069720A" w:rsidRPr="0069720A" w:rsidRDefault="0069720A" w:rsidP="0069720A">
      <w:pPr>
        <w:pBdr>
          <w:bottom w:val="single" w:sz="6" w:space="1" w:color="000000"/>
        </w:pBdr>
        <w:spacing w:after="0" w:line="240" w:lineRule="auto"/>
        <w:jc w:val="both"/>
        <w:rPr>
          <w:rFonts w:eastAsia="Times New Roman"/>
          <w:lang w:eastAsia="uk-UA"/>
        </w:rPr>
      </w:pPr>
      <w:r w:rsidRPr="0069720A">
        <w:rPr>
          <w:rFonts w:eastAsia="Times New Roman"/>
          <w:lang w:eastAsia="uk-UA"/>
        </w:rPr>
        <w:t xml:space="preserve">1. Захворювання шлунково-кишкового тракту в дітей [Відеозапис] : навч. посіб. / О. І. Сміян, Т. П. Бинда, П. І. Січненко та ін. — Мультимедійне видання каф. Педіатріїї </w:t>
      </w:r>
    </w:p>
    <w:p w:rsidR="0069720A" w:rsidRPr="0069720A" w:rsidRDefault="0069720A" w:rsidP="0069720A">
      <w:pPr>
        <w:pBdr>
          <w:bottom w:val="single" w:sz="6" w:space="1" w:color="000000"/>
        </w:pBdr>
        <w:spacing w:after="0" w:line="240" w:lineRule="auto"/>
        <w:jc w:val="both"/>
        <w:rPr>
          <w:rFonts w:eastAsia="Times New Roman"/>
          <w:lang w:eastAsia="uk-UA"/>
        </w:rPr>
      </w:pPr>
      <w:r w:rsidRPr="0069720A">
        <w:rPr>
          <w:rFonts w:eastAsia="Times New Roman"/>
          <w:lang w:eastAsia="uk-UA"/>
        </w:rPr>
        <w:t>післядип. освіти з курсами. — Суми : СумДУ, 2015.</w:t>
      </w:r>
    </w:p>
    <w:p w:rsidR="0069720A" w:rsidRPr="0069720A" w:rsidRDefault="0069720A" w:rsidP="0069720A">
      <w:pPr>
        <w:spacing w:after="0" w:line="240" w:lineRule="auto"/>
        <w:jc w:val="both"/>
        <w:rPr>
          <w:rFonts w:eastAsia="Times New Roman"/>
          <w:b/>
          <w:lang w:eastAsia="uk-UA"/>
        </w:rPr>
      </w:pP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Методична розробка</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практичних занять дисципліни Педіатрія, 6 курс</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Спеціальності 228 «Педіатрія»</w:t>
      </w:r>
    </w:p>
    <w:p w:rsidR="0069720A" w:rsidRPr="0069720A" w:rsidRDefault="0069720A" w:rsidP="0069720A">
      <w:pPr>
        <w:spacing w:after="0" w:line="240" w:lineRule="auto"/>
        <w:jc w:val="center"/>
        <w:rPr>
          <w:rFonts w:eastAsia="Times New Roman"/>
          <w:b/>
          <w:shd w:val="clear" w:color="auto" w:fill="EFF0F7"/>
          <w:lang w:eastAsia="uk-UA"/>
        </w:rPr>
      </w:pPr>
      <w:r w:rsidRPr="0069720A">
        <w:rPr>
          <w:rFonts w:eastAsia="Times New Roman"/>
          <w:b/>
          <w:shd w:val="clear" w:color="auto" w:fill="EFF0F7"/>
          <w:lang w:eastAsia="uk-UA"/>
        </w:rPr>
        <w:t xml:space="preserve">Модуль 5. </w:t>
      </w:r>
      <w:r w:rsidRPr="0069720A">
        <w:rPr>
          <w:rFonts w:eastAsia="Calibri"/>
          <w:b/>
          <w:bCs/>
        </w:rPr>
        <w:t>Тема 17.</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w:t>
      </w:r>
      <w:r w:rsidRPr="0069720A">
        <w:rPr>
          <w:rFonts w:ascii="Calibri" w:eastAsia="Calibri" w:hAnsi="Calibri" w:cs="Calibri"/>
          <w:sz w:val="22"/>
          <w:szCs w:val="22"/>
          <w:lang w:eastAsia="uk-UA"/>
        </w:rPr>
        <w:t xml:space="preserve"> </w:t>
      </w:r>
      <w:r w:rsidRPr="0069720A">
        <w:rPr>
          <w:rFonts w:eastAsia="Times New Roman"/>
          <w:b/>
          <w:color w:val="000000"/>
          <w:lang w:eastAsia="uk-UA"/>
        </w:rPr>
        <w:t>Синдром абдомінального болю у дітей. Диференційна діагностика. Тактика лікаря.</w:t>
      </w:r>
      <w:r w:rsidRPr="0069720A">
        <w:rPr>
          <w:rFonts w:eastAsia="Times New Roman"/>
          <w:b/>
          <w:lang w:eastAsia="uk-UA"/>
        </w:rPr>
        <w:t>"</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-51.</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Тривалість 2 години.</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Місце проведення заняття</w:t>
      </w:r>
      <w:r w:rsidRPr="0069720A">
        <w:rPr>
          <w:rFonts w:eastAsia="Times New Roman"/>
          <w:lang w:eastAsia="uk-UA"/>
        </w:rPr>
        <w:t xml:space="preserve">: дитяча клінічна лікарня, поліклініка </w:t>
      </w:r>
    </w:p>
    <w:p w:rsidR="0069720A" w:rsidRPr="0069720A" w:rsidRDefault="0069720A" w:rsidP="0069720A">
      <w:pPr>
        <w:spacing w:after="0" w:line="240" w:lineRule="auto"/>
        <w:jc w:val="both"/>
        <w:rPr>
          <w:rFonts w:eastAsia="Times New Roman"/>
          <w:b/>
          <w:lang w:eastAsia="uk-UA"/>
        </w:rPr>
      </w:pPr>
    </w:p>
    <w:p w:rsidR="0069720A" w:rsidRPr="0069720A" w:rsidRDefault="0069720A" w:rsidP="0069720A">
      <w:pPr>
        <w:autoSpaceDE w:val="0"/>
        <w:autoSpaceDN w:val="0"/>
        <w:adjustRightInd w:val="0"/>
        <w:spacing w:after="0" w:line="240" w:lineRule="auto"/>
        <w:ind w:firstLine="708"/>
        <w:jc w:val="both"/>
        <w:rPr>
          <w:rFonts w:eastAsia="Times New Roman"/>
          <w:b/>
          <w:sz w:val="28"/>
          <w:szCs w:val="28"/>
          <w:lang w:eastAsia="uk-UA"/>
        </w:rPr>
      </w:pPr>
      <w:r w:rsidRPr="0069720A">
        <w:rPr>
          <w:rFonts w:eastAsia="Calibri"/>
        </w:rPr>
        <w:t>Синдром абдомінального болю у дітей: проблемно-орієнтований підхід в педіатрії. Патофізіологія абдомінального болю у дітей. Основні причини абдомінального болю у дітей. Диференційна діагностика захворювань, які супроводжуються синдромом абдомінального болю у дітей. Лабораторно-інструментальні обстеження дітей з синдромом абдомінального болю. Показання до консультації дитячим хірургом. Тактика лікування синдрому абдомінального болю різного генезу у дітей.</w:t>
      </w:r>
    </w:p>
    <w:p w:rsidR="0069720A" w:rsidRPr="0069720A" w:rsidRDefault="0069720A" w:rsidP="0069720A">
      <w:pPr>
        <w:spacing w:after="0" w:line="240" w:lineRule="auto"/>
        <w:jc w:val="both"/>
        <w:rPr>
          <w:rFonts w:eastAsia="Times New Roman"/>
          <w:b/>
          <w:lang w:eastAsia="uk-UA"/>
        </w:rPr>
      </w:pPr>
    </w:p>
    <w:p w:rsidR="0069720A" w:rsidRPr="0069720A" w:rsidRDefault="0069720A" w:rsidP="0069720A">
      <w:pPr>
        <w:spacing w:after="0" w:line="240" w:lineRule="auto"/>
        <w:jc w:val="both"/>
        <w:rPr>
          <w:rFonts w:eastAsia="Times New Roman"/>
          <w:lang w:eastAsia="uk-UA"/>
        </w:rPr>
      </w:pPr>
      <w:r w:rsidRPr="0069720A">
        <w:rPr>
          <w:rFonts w:eastAsia="Times New Roman"/>
          <w:b/>
          <w:lang w:eastAsia="uk-UA"/>
        </w:rPr>
        <w:t>Мета занять:</w:t>
      </w:r>
      <w:r w:rsidRPr="0069720A">
        <w:rPr>
          <w:rFonts w:eastAsia="Times New Roman"/>
          <w:lang w:eastAsia="uk-UA"/>
        </w:rPr>
        <w:t xml:space="preserve"> Вивчити клініку та діагностику  абдомінального болю у дітей з позицій проблемно – орієнтованого підходу. Визначити тактику лікаря в амбулаторних умовах.</w:t>
      </w: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Студенти повинні:</w:t>
      </w:r>
    </w:p>
    <w:p w:rsidR="0069720A" w:rsidRPr="0069720A" w:rsidRDefault="0069720A" w:rsidP="0069720A">
      <w:pPr>
        <w:spacing w:after="0" w:line="240" w:lineRule="auto"/>
        <w:jc w:val="both"/>
        <w:rPr>
          <w:rFonts w:eastAsia="Times New Roman"/>
          <w:i/>
          <w:u w:val="single"/>
          <w:lang w:eastAsia="uk-UA"/>
        </w:rPr>
      </w:pPr>
      <w:r w:rsidRPr="0069720A">
        <w:rPr>
          <w:rFonts w:eastAsia="Times New Roman"/>
          <w:i/>
          <w:u w:val="single"/>
          <w:lang w:eastAsia="uk-UA"/>
        </w:rPr>
        <w:t>знати:</w:t>
      </w:r>
    </w:p>
    <w:p w:rsidR="0069720A" w:rsidRPr="0069720A" w:rsidRDefault="0069720A" w:rsidP="0069720A">
      <w:pPr>
        <w:numPr>
          <w:ilvl w:val="0"/>
          <w:numId w:val="2"/>
        </w:numPr>
        <w:spacing w:after="0" w:line="240" w:lineRule="auto"/>
        <w:contextualSpacing/>
        <w:jc w:val="both"/>
        <w:rPr>
          <w:rFonts w:eastAsia="Times New Roman"/>
          <w:lang w:eastAsia="uk-UA"/>
        </w:rPr>
      </w:pPr>
      <w:r w:rsidRPr="0069720A">
        <w:rPr>
          <w:rFonts w:eastAsia="Times New Roman"/>
          <w:lang w:eastAsia="uk-UA"/>
        </w:rPr>
        <w:t>Етіологію і механізми розвитку синдрому абдомінального болю.</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2. Клінічні варіанти, лабораторно-інструментальну діагностику, диференційну діагностику та тактику ведення дітей із болями в животі.</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3. Лікувальну тактику ведення педіатричних пацієнтів  при гострому абдомінальному болю.</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 xml:space="preserve">4. Профілактичні заходи. </w:t>
      </w:r>
    </w:p>
    <w:p w:rsidR="0069720A" w:rsidRPr="0069720A" w:rsidRDefault="0069720A" w:rsidP="0069720A">
      <w:pPr>
        <w:spacing w:after="0" w:line="240" w:lineRule="auto"/>
        <w:jc w:val="both"/>
        <w:rPr>
          <w:rFonts w:eastAsia="Times New Roman"/>
          <w:i/>
          <w:u w:val="single"/>
          <w:lang w:eastAsia="uk-UA"/>
        </w:rPr>
      </w:pPr>
      <w:r w:rsidRPr="0069720A">
        <w:rPr>
          <w:rFonts w:eastAsia="Times New Roman"/>
          <w:i/>
          <w:u w:val="single"/>
          <w:lang w:eastAsia="uk-UA"/>
        </w:rPr>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Розрізняти клінічні ознаки функціональних  розладів та органічних захворювань ШКТ, що можуть проявлятись абдомінальним болем  у дітей різних вікових груп на підставі інтерпретації зібраних скарг, анамнезу життя і хвороби, даних об’єктивних і лабораторно-інструментальних методів дослідження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Сформулювати первинний та клінічний діагноз і призначити лікування, у разі потреби надати невідкладну допомогу дитині.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Надати невідкладну допомогу при гострому нападі абдомінального болю.</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Розробити профілактичні заходи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5. Застосовувати морально-деонтологічні та біоетичні принципи медичного фахівця та принципи фахової субординації в педіатрії</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Ілюстративний матеріал</w:t>
      </w:r>
      <w:r w:rsidRPr="0069720A">
        <w:rPr>
          <w:rFonts w:eastAsia="Times New Roman"/>
          <w:lang w:eastAsia="uk-UA"/>
        </w:rPr>
        <w:t>: контингент курованих хворих, результати досліджень (лабораторні дані, рентгенограми, КТ-грами, ЕКГ, Ехо-КГ)</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Види та форми контролю</w:t>
      </w:r>
      <w:r w:rsidRPr="0069720A">
        <w:rPr>
          <w:rFonts w:eastAsia="Times New Roman"/>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Завдання для самостійної підготовки</w:t>
      </w:r>
      <w:r w:rsidRPr="0069720A">
        <w:rPr>
          <w:rFonts w:eastAsia="Times New Roman"/>
          <w:lang w:eastAsia="uk-UA"/>
        </w:rPr>
        <w:t>: робота з тематичною літературою в бібліотеці, дискусії, обмін досвідом.</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Рекомендована література</w:t>
      </w:r>
      <w:r w:rsidRPr="0069720A">
        <w:rPr>
          <w:rFonts w:eastAsia="Times New Roman"/>
          <w:lang w:eastAsia="uk-UA"/>
        </w:rPr>
        <w:t>:</w:t>
      </w:r>
    </w:p>
    <w:p w:rsidR="0069720A" w:rsidRPr="0069720A" w:rsidRDefault="0069720A" w:rsidP="0069720A">
      <w:pPr>
        <w:pBdr>
          <w:bottom w:val="single" w:sz="6" w:space="1" w:color="000000"/>
        </w:pBdr>
        <w:spacing w:after="0" w:line="240" w:lineRule="auto"/>
        <w:jc w:val="both"/>
        <w:rPr>
          <w:rFonts w:eastAsia="Times New Roman"/>
          <w:b/>
          <w:lang w:eastAsia="uk-UA"/>
        </w:rPr>
      </w:pPr>
      <w:r w:rsidRPr="0069720A">
        <w:rPr>
          <w:rFonts w:eastAsia="Times New Roman"/>
          <w:b/>
          <w:lang w:eastAsia="uk-UA"/>
        </w:rPr>
        <w:t>Основна література</w:t>
      </w:r>
    </w:p>
    <w:p w:rsidR="0069720A" w:rsidRPr="0069720A" w:rsidRDefault="0069720A" w:rsidP="0069720A">
      <w:pPr>
        <w:pBdr>
          <w:bottom w:val="single" w:sz="6" w:space="1" w:color="000000"/>
        </w:pBdr>
        <w:spacing w:after="0" w:line="240" w:lineRule="auto"/>
        <w:jc w:val="both"/>
        <w:rPr>
          <w:rFonts w:eastAsia="Times New Roman"/>
          <w:lang w:eastAsia="uk-UA"/>
        </w:rPr>
      </w:pPr>
      <w:r w:rsidRPr="0069720A">
        <w:rPr>
          <w:rFonts w:eastAsia="Times New Roman"/>
          <w:b/>
          <w:lang w:eastAsia="uk-UA"/>
        </w:rPr>
        <w:t>1</w:t>
      </w:r>
      <w:r w:rsidRPr="0069720A">
        <w:rPr>
          <w:rFonts w:eastAsia="Times New Roman"/>
          <w:lang w:eastAsia="uk-UA"/>
        </w:rPr>
        <w:t>.  Медицина за Девідсоном. Принципи і практика [Текст] : посібник: у 3-х т. Т.2 / С. Ралстон, Я. Пенман, М. Стрекен, Р. Гобсон; наук. ред. пер.: К. Юрко, В. Москалюк, Л. Мороз та ін. — пер. 23-го англ. вид. — Київ : Медицина, 2021. — 778 c.</w:t>
      </w:r>
    </w:p>
    <w:p w:rsidR="0069720A" w:rsidRPr="0069720A" w:rsidRDefault="0069720A" w:rsidP="0069720A">
      <w:pPr>
        <w:pBdr>
          <w:bottom w:val="single" w:sz="6" w:space="1" w:color="000000"/>
        </w:pBdr>
        <w:spacing w:after="0" w:line="240" w:lineRule="auto"/>
        <w:jc w:val="both"/>
        <w:rPr>
          <w:rFonts w:eastAsia="Times New Roman"/>
          <w:lang w:eastAsia="uk-UA"/>
        </w:rPr>
      </w:pPr>
      <w:r w:rsidRPr="0069720A">
        <w:rPr>
          <w:rFonts w:eastAsia="Times New Roman"/>
          <w:lang w:eastAsia="uk-UA"/>
        </w:rPr>
        <w:t>2.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pBdr>
          <w:bottom w:val="single" w:sz="6" w:space="1" w:color="000000"/>
        </w:pBdr>
        <w:spacing w:after="0" w:line="240" w:lineRule="auto"/>
        <w:jc w:val="both"/>
        <w:rPr>
          <w:rFonts w:eastAsia="Times New Roman"/>
          <w:lang w:eastAsia="uk-UA"/>
        </w:rPr>
      </w:pPr>
      <w:hyperlink r:id="rId50">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pBdr>
          <w:bottom w:val="single" w:sz="6" w:space="1" w:color="000000"/>
        </w:pBdr>
        <w:spacing w:after="0" w:line="240" w:lineRule="auto"/>
        <w:jc w:val="both"/>
        <w:rPr>
          <w:rFonts w:eastAsia="Times New Roman"/>
          <w:lang w:eastAsia="uk-UA"/>
        </w:rPr>
      </w:pPr>
      <w:r w:rsidRPr="0069720A">
        <w:rPr>
          <w:rFonts w:eastAsia="Times New Roman"/>
          <w:lang w:eastAsia="uk-UA"/>
        </w:rPr>
        <w:t>3. 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pBdr>
          <w:bottom w:val="single" w:sz="6" w:space="1" w:color="000000"/>
        </w:pBdr>
        <w:spacing w:after="0" w:line="240" w:lineRule="auto"/>
        <w:jc w:val="both"/>
        <w:rPr>
          <w:rFonts w:eastAsia="Times New Roman"/>
          <w:lang w:eastAsia="uk-UA"/>
        </w:rPr>
      </w:pPr>
      <w:r w:rsidRPr="0069720A">
        <w:rPr>
          <w:rFonts w:eastAsia="Times New Roman"/>
          <w:lang w:eastAsia="uk-UA"/>
        </w:rPr>
        <w:lastRenderedPageBreak/>
        <w:t>https://www.medpublish.com.ua/nevidkladni-stani-v-pediatrichnij-praktici-navchalnij-posibnik-vnz-v-r-a-juv-marushko-gg-sheph-phs-glumcher-ta-in/p-761.html</w:t>
      </w:r>
    </w:p>
    <w:p w:rsidR="0069720A" w:rsidRPr="0069720A" w:rsidRDefault="0069720A" w:rsidP="0069720A">
      <w:pPr>
        <w:pBdr>
          <w:bottom w:val="single" w:sz="6" w:space="1" w:color="000000"/>
        </w:pBdr>
        <w:spacing w:after="0" w:line="240" w:lineRule="auto"/>
        <w:jc w:val="both"/>
        <w:rPr>
          <w:rFonts w:eastAsia="Times New Roman"/>
          <w:lang w:eastAsia="uk-UA"/>
        </w:rPr>
      </w:pPr>
      <w:r w:rsidRPr="0069720A">
        <w:rPr>
          <w:rFonts w:eastAsia="Times New Roman"/>
          <w:lang w:eastAsia="uk-UA"/>
        </w:rPr>
        <w:t>4.</w:t>
      </w:r>
      <w:r w:rsidRPr="0069720A">
        <w:rPr>
          <w:rFonts w:eastAsia="Times New Roman"/>
          <w:lang w:eastAsia="uk-UA"/>
        </w:rPr>
        <w:tab/>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pBdr>
          <w:bottom w:val="single" w:sz="6" w:space="1" w:color="000000"/>
        </w:pBdr>
        <w:spacing w:after="0" w:line="240" w:lineRule="auto"/>
        <w:ind w:firstLine="708"/>
        <w:jc w:val="both"/>
        <w:rPr>
          <w:rFonts w:eastAsia="Times New Roman"/>
          <w:b/>
          <w:lang w:eastAsia="uk-UA"/>
        </w:rPr>
      </w:pPr>
      <w:r w:rsidRPr="0069720A">
        <w:rPr>
          <w:rFonts w:eastAsia="Times New Roman"/>
          <w:b/>
          <w:lang w:eastAsia="uk-UA"/>
        </w:rPr>
        <w:t>Додаткова література</w:t>
      </w:r>
    </w:p>
    <w:p w:rsidR="0069720A" w:rsidRPr="0069720A" w:rsidRDefault="0069720A" w:rsidP="0069720A">
      <w:pPr>
        <w:pBdr>
          <w:bottom w:val="single" w:sz="6" w:space="1" w:color="000000"/>
        </w:pBdr>
        <w:spacing w:after="0" w:line="240" w:lineRule="auto"/>
        <w:jc w:val="both"/>
        <w:rPr>
          <w:rFonts w:eastAsia="Times New Roman"/>
          <w:lang w:eastAsia="uk-UA"/>
        </w:rPr>
      </w:pPr>
      <w:r w:rsidRPr="0069720A">
        <w:rPr>
          <w:rFonts w:eastAsia="Times New Roman"/>
          <w:lang w:eastAsia="uk-UA"/>
        </w:rPr>
        <w:t>1. Захворювання шлунково-кишкового тракту в дітей [Відеозапис] : навч. посіб. / О. І. Сміян, Т. П. Бинда, П. І. Січненко та ін. — Мультимедійне видання каф. Педіатріїї післядип. освіти з курсами. — Суми : СумДУ, 2015.</w:t>
      </w:r>
    </w:p>
    <w:p w:rsidR="0069720A" w:rsidRPr="0069720A" w:rsidRDefault="0069720A" w:rsidP="0069720A">
      <w:pPr>
        <w:pBdr>
          <w:bottom w:val="single" w:sz="6" w:space="1" w:color="000000"/>
        </w:pBdr>
        <w:spacing w:after="0" w:line="240" w:lineRule="auto"/>
        <w:jc w:val="both"/>
        <w:rPr>
          <w:rFonts w:eastAsia="Times New Roman"/>
          <w:lang w:eastAsia="uk-UA"/>
        </w:rPr>
      </w:pPr>
    </w:p>
    <w:p w:rsidR="0069720A" w:rsidRPr="0069720A" w:rsidRDefault="0069720A" w:rsidP="0069720A">
      <w:pPr>
        <w:pBdr>
          <w:bottom w:val="single" w:sz="6" w:space="1" w:color="000000"/>
        </w:pBdr>
        <w:spacing w:after="0" w:line="240" w:lineRule="auto"/>
        <w:jc w:val="both"/>
        <w:rPr>
          <w:rFonts w:eastAsia="Times New Roman"/>
          <w:lang w:eastAsia="uk-UA"/>
        </w:rPr>
      </w:pPr>
    </w:p>
    <w:p w:rsidR="0069720A" w:rsidRPr="0069720A" w:rsidRDefault="0069720A" w:rsidP="0069720A">
      <w:pPr>
        <w:spacing w:after="0" w:line="240" w:lineRule="auto"/>
        <w:jc w:val="center"/>
        <w:rPr>
          <w:rFonts w:eastAsia="Times New Roman"/>
          <w:b/>
          <w:lang w:eastAsia="uk-UA"/>
        </w:rPr>
      </w:pPr>
    </w:p>
    <w:p w:rsidR="0069720A" w:rsidRPr="0069720A" w:rsidRDefault="0069720A" w:rsidP="0069720A">
      <w:pPr>
        <w:spacing w:after="0" w:line="240" w:lineRule="auto"/>
        <w:jc w:val="center"/>
        <w:rPr>
          <w:rFonts w:eastAsia="Times New Roman"/>
          <w:b/>
          <w:lang w:eastAsia="uk-UA"/>
        </w:rPr>
      </w:pP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Методична розробка</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практичних занять дисципліни Педіатрія, 6 курс</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Спеціальності 228 «Педіатрія»</w:t>
      </w:r>
    </w:p>
    <w:p w:rsidR="0069720A" w:rsidRPr="0069720A" w:rsidRDefault="0069720A" w:rsidP="0069720A">
      <w:pPr>
        <w:spacing w:after="0" w:line="240" w:lineRule="auto"/>
        <w:jc w:val="center"/>
        <w:rPr>
          <w:rFonts w:eastAsia="Times New Roman"/>
          <w:b/>
          <w:shd w:val="clear" w:color="auto" w:fill="EFF0F7"/>
          <w:lang w:eastAsia="uk-UA"/>
        </w:rPr>
      </w:pPr>
      <w:r w:rsidRPr="0069720A">
        <w:rPr>
          <w:rFonts w:eastAsia="Times New Roman"/>
          <w:b/>
          <w:shd w:val="clear" w:color="auto" w:fill="EFF0F7"/>
          <w:lang w:eastAsia="uk-UA"/>
        </w:rPr>
        <w:t xml:space="preserve">Модуль 6. </w:t>
      </w:r>
      <w:r w:rsidRPr="0069720A">
        <w:rPr>
          <w:rFonts w:eastAsia="Calibri"/>
          <w:b/>
          <w:bCs/>
        </w:rPr>
        <w:t>Тема 18.</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Диференційна діагностика інфекційно – запальних захворювань сечової системи у дітей. Диференційна діагностика спадкових захворювань сечової системи.</w:t>
      </w:r>
      <w:r w:rsidRPr="0069720A">
        <w:rPr>
          <w:rFonts w:eastAsia="Times New Roman"/>
          <w:b/>
          <w:lang w:eastAsia="uk-UA"/>
        </w:rPr>
        <w:t>"</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-52-55.</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Тривалість 8 годин.</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Місце проведення заняття</w:t>
      </w:r>
      <w:r w:rsidRPr="0069720A">
        <w:rPr>
          <w:rFonts w:eastAsia="Times New Roman"/>
          <w:lang w:eastAsia="uk-UA"/>
        </w:rPr>
        <w:t xml:space="preserve">: дитяча клінічна лікарня, поліклініка </w:t>
      </w:r>
    </w:p>
    <w:p w:rsidR="0069720A" w:rsidRPr="0069720A" w:rsidRDefault="0069720A" w:rsidP="0069720A">
      <w:pPr>
        <w:spacing w:after="0" w:line="240" w:lineRule="auto"/>
        <w:jc w:val="center"/>
        <w:rPr>
          <w:rFonts w:eastAsia="Times New Roman"/>
          <w:b/>
          <w:lang w:eastAsia="uk-UA"/>
        </w:rPr>
      </w:pP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shd w:val="clear" w:color="auto" w:fill="EFF0F7"/>
          <w:lang w:eastAsia="uk-UA"/>
        </w:rPr>
      </w:pPr>
      <w:r w:rsidRPr="0069720A">
        <w:rPr>
          <w:rFonts w:eastAsia="Times New Roman"/>
          <w:color w:val="000000"/>
          <w:shd w:val="clear" w:color="auto" w:fill="EFF0F7"/>
          <w:lang w:eastAsia="uk-UA"/>
        </w:rPr>
        <w:t>Провідні клінічні симптоми та синдроми при інфекційно-запальних захворюваннях сечової системи (інфекції сечової системи, уретриті, циститі, пієлонефриті), дисметаболічних нефропатіях, спадкових тубулопатіях (фосфат-діабеті, синдромі Дебре-де Тоні-Фанконі, нирковому нецукровому діабеті, нирковому тубулярному ацидозі) та інтерстиціальному нефриті у дітей. Клінічні варіанти перебігу та ускладнення інфекційно-запальних захворювань сечової системи, інтерстиціального нефриту, дизметаболічних нефропатій та спадкових тубулопатій у дітей. Дані лабораторних та інструментальних досліджень при найбільш поширених інфекційно-запальних захворюваннях сечової системи, інтерстиціальному нефриті, дизметаболічних нефропатіях та спадкових тубулопатіях у дітей.</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color w:val="000000"/>
          <w:lang w:eastAsia="uk-UA"/>
        </w:rPr>
        <w:t>Диференційна діагностика найбільш поширених інфекційно-запальних захворювань сечової системи, інтерстиціального нефриту, дизметаболічних нефропатій та спадкових тубулопатій у дітей. Тактика ведення хворої дитини при найбільш поширених інфекційно-запальних захворюваннях сечової системи та їх ускладненнях, при інтерстиціальному нефриті, при дизметаболічних нефропатіях та спадкових тубулопатіях у дітей. Невідкладна допомога при гострій затримці сечі. Профілактика уретриту, циститу, пієлонефриту.</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Мета занять:</w:t>
      </w:r>
      <w:r w:rsidRPr="0069720A">
        <w:rPr>
          <w:rFonts w:eastAsia="Times New Roman"/>
          <w:lang w:eastAsia="uk-UA"/>
        </w:rPr>
        <w:t xml:space="preserve"> Вивчити клініку та діагностику  пієлонефриту, уретриту, циститу, дисметаболічних нефропатій, спадкових тубулопатій; диференційну діагностику інфекційно-запальних захворювань сечової системи, дисметаболічних нефропатій та спадкових тубулопатій у дітей;  тактику ведення та терапію захворювань та їх ускладнень, невідкладну допомогу при гострій затримці сечі; профілактичні заходи.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Студенти повинні:</w:t>
      </w:r>
    </w:p>
    <w:p w:rsidR="0069720A" w:rsidRPr="0069720A" w:rsidRDefault="0069720A" w:rsidP="0069720A">
      <w:pPr>
        <w:spacing w:after="0" w:line="240" w:lineRule="auto"/>
        <w:jc w:val="both"/>
        <w:rPr>
          <w:rFonts w:eastAsia="Times New Roman"/>
          <w:i/>
          <w:u w:val="single"/>
          <w:lang w:eastAsia="uk-UA"/>
        </w:rPr>
      </w:pPr>
      <w:r w:rsidRPr="0069720A">
        <w:rPr>
          <w:rFonts w:eastAsia="Times New Roman"/>
          <w:i/>
          <w:u w:val="single"/>
          <w:lang w:eastAsia="uk-UA"/>
        </w:rPr>
        <w:t>знати: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 Етіологію і механізми розвитку найбільш поширених інфекційно-запальних захворювань сечової системи,  дисметаболічних нефропатій та спадкових тубулопатій у дітей.</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2. Класифікацію, клінічні варіанти та прояви захворювань сечової системи, лабораторно-інструментальну діагностику, диференційну діагностику та тактику ведення дітей із цими захворюваннями.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lastRenderedPageBreak/>
        <w:t>3. Лікувальну тактику ведення педіатричних пацієнтів при інфекційно – запальних, дисметаболічних та спадкових хворобах сечевої системи.</w:t>
      </w:r>
    </w:p>
    <w:p w:rsidR="0069720A" w:rsidRPr="0069720A" w:rsidRDefault="0069720A" w:rsidP="0069720A">
      <w:pPr>
        <w:spacing w:after="0" w:line="240" w:lineRule="auto"/>
        <w:jc w:val="both"/>
        <w:rPr>
          <w:rFonts w:eastAsia="Times New Roman"/>
          <w:i/>
          <w:lang w:eastAsia="uk-UA"/>
        </w:rPr>
      </w:pPr>
      <w:r w:rsidRPr="0069720A">
        <w:rPr>
          <w:rFonts w:eastAsia="Times New Roman"/>
          <w:lang w:eastAsia="uk-UA"/>
        </w:rPr>
        <w:t>4. Тактику невідкладної допомоги при гострій затримці сечі.</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5. Профілактичні заходи пієлонефриту, циститу уретриту тощо.</w:t>
      </w: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both"/>
        <w:rPr>
          <w:rFonts w:eastAsia="Times New Roman"/>
          <w:i/>
          <w:u w:val="single"/>
          <w:lang w:eastAsia="uk-UA"/>
        </w:rPr>
      </w:pPr>
      <w:r w:rsidRPr="0069720A">
        <w:rPr>
          <w:rFonts w:eastAsia="Times New Roman"/>
          <w:i/>
          <w:u w:val="single"/>
          <w:lang w:eastAsia="uk-UA"/>
        </w:rPr>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Розрізняти клінічні ознаки гострих та хронічних захворювань сечової системи  у дітей різних вікових груп на підставі інтерпретації зібраних скарг, анамнезу життя і хвороби, даних об’єктивних і лабораторно-інструментальних методів дослідження.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 xml:space="preserve">2. Сформулювати первинний та клінічний діагноз і призначити лікування, у разі потреби надати невідкладну допомогу дитині з ускладненням цих захворювань. </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Надати невідкладну допомогу дитині при гострій затримці сечі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Розробити профілактичні заходи.</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5. Застосовувати морально-деонтологічні та біоетичні принципи медичного фахівця та принципи фахової субординації в педіатрії.</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Ілюстративний матеріал</w:t>
      </w:r>
      <w:r w:rsidRPr="0069720A">
        <w:rPr>
          <w:rFonts w:eastAsia="Times New Roman"/>
          <w:lang w:eastAsia="uk-UA"/>
        </w:rPr>
        <w:t>: контингент курованих хворих, результати досліджень ( лабораторні дані, рентгенограми, КТ-грами, УЗД).</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Види та форми контролю</w:t>
      </w:r>
      <w:r w:rsidRPr="0069720A">
        <w:rPr>
          <w:rFonts w:eastAsia="Times New Roman"/>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Завдання для самостійної підготовки</w:t>
      </w:r>
      <w:r w:rsidRPr="0069720A">
        <w:rPr>
          <w:rFonts w:eastAsia="Times New Roman"/>
          <w:lang w:eastAsia="uk-UA"/>
        </w:rPr>
        <w:t>: робота з тематичною літературою в бібліотеці, дискусії, обмін досвідом.</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Рекомендована література</w:t>
      </w:r>
      <w:r w:rsidRPr="0069720A">
        <w:rPr>
          <w:rFonts w:eastAsia="Times New Roman"/>
          <w:lang w:eastAsia="uk-UA"/>
        </w:rPr>
        <w:t>:</w:t>
      </w:r>
    </w:p>
    <w:p w:rsidR="0069720A" w:rsidRPr="0069720A" w:rsidRDefault="0069720A" w:rsidP="0069720A">
      <w:pPr>
        <w:spacing w:after="0" w:line="240" w:lineRule="auto"/>
        <w:ind w:firstLine="708"/>
        <w:jc w:val="both"/>
        <w:rPr>
          <w:rFonts w:eastAsia="Times New Roman"/>
          <w:b/>
          <w:lang w:eastAsia="uk-UA"/>
        </w:rPr>
      </w:pPr>
      <w:r w:rsidRPr="0069720A">
        <w:rPr>
          <w:rFonts w:eastAsia="Times New Roman"/>
          <w:b/>
          <w:lang w:eastAsia="uk-UA"/>
        </w:rPr>
        <w:t>Основна література</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 Медицина за Девідсоном. Принципи і практика [Текст] : посібник: у 3-х т. Т.2 / С. Ралстон, Я. Пенман, М. Стрекен, Р. Гобсон; наук. ред. пер.: К. Юрко, В. Москалюк, Л. Мороз та ін. — пер. 23-го англ. вид. — Київ : Медицина, 2021. — 778 c.</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2.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spacing w:after="0" w:line="240" w:lineRule="auto"/>
        <w:jc w:val="both"/>
        <w:rPr>
          <w:rFonts w:eastAsia="Times New Roman"/>
          <w:lang w:eastAsia="uk-UA"/>
        </w:rPr>
      </w:pPr>
      <w:hyperlink r:id="rId51">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3. 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https://www.medpublish.com.ua/nevidkladni-stani-v-pediatrichnij-praktici-navchalnij-posibnik-vnz-v-r-a-juv-marushko-gg-sheph-phs-glumcher-ta-in/p-761.html</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4.</w:t>
      </w:r>
      <w:r w:rsidRPr="0069720A">
        <w:rPr>
          <w:rFonts w:eastAsia="Times New Roman"/>
          <w:lang w:eastAsia="uk-UA"/>
        </w:rPr>
        <w:tab/>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both"/>
        <w:rPr>
          <w:rFonts w:eastAsia="Times New Roman"/>
          <w:b/>
          <w:lang w:eastAsia="uk-UA"/>
        </w:rPr>
      </w:pPr>
      <w:r w:rsidRPr="0069720A">
        <w:rPr>
          <w:rFonts w:eastAsia="Times New Roman"/>
          <w:b/>
          <w:lang w:eastAsia="uk-UA"/>
        </w:rPr>
        <w:t>Додаткова література</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 4483 Методичні вказівки на тему "Тубулоінтерстиціальний нефрит у дітей" із дисципліни "Педіатрія" [Текст] : для студ. спец. 222 "Медицина" денної форми навчання / І. Е. Зайцев, О. К. Редько, В. О. Петрашенко. — Суми : СумДУ, 2018. — 27 с.</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2. Педіатрія з оцінкою результатів досліджень [Текст] : навч. посіб. / О. Є. Федорців, Л. А. Волянська, І. В. Кубей та ін. ; за заг. ред.: О.Є. Федорців, Л.А. Волянської. — Тернопіль : Укрмедкнига, 2015. — 348 с. + Гриф МОЗ.</w:t>
      </w:r>
    </w:p>
    <w:p w:rsidR="0069720A" w:rsidRPr="0069720A" w:rsidRDefault="0069720A" w:rsidP="0069720A">
      <w:pPr>
        <w:widowControl w:val="0"/>
        <w:tabs>
          <w:tab w:val="left" w:pos="851"/>
        </w:tabs>
        <w:spacing w:after="0"/>
        <w:jc w:val="both"/>
        <w:rPr>
          <w:rFonts w:eastAsia="Times New Roman"/>
          <w:lang w:eastAsia="uk-UA"/>
        </w:rPr>
      </w:pPr>
      <w:r w:rsidRPr="0069720A">
        <w:rPr>
          <w:rFonts w:eastAsia="Times New Roman"/>
          <w:lang w:eastAsia="uk-UA"/>
        </w:rPr>
        <w:t>3. Педіатрія (кардіологія та нефрологія дитячого віку). Навч.посібник / Зубаренко О.В., Волосовець О.П., Стоєва Т.В. та інш. – Одеса: Прес-кур»єр,  2014. – 512 с.</w:t>
      </w:r>
    </w:p>
    <w:p w:rsidR="0069720A" w:rsidRPr="0069720A" w:rsidRDefault="0069720A" w:rsidP="0069720A">
      <w:pPr>
        <w:widowControl w:val="0"/>
        <w:tabs>
          <w:tab w:val="left" w:pos="851"/>
        </w:tabs>
        <w:spacing w:after="0"/>
        <w:jc w:val="both"/>
        <w:rPr>
          <w:rFonts w:eastAsia="Times New Roman"/>
          <w:color w:val="2F5496"/>
          <w:u w:val="single"/>
          <w:lang w:eastAsia="uk-UA"/>
        </w:rPr>
      </w:pPr>
      <w:r w:rsidRPr="0069720A">
        <w:rPr>
          <w:rFonts w:eastAsia="Times New Roman"/>
          <w:color w:val="2F5496"/>
          <w:u w:val="single"/>
          <w:lang w:eastAsia="uk-UA"/>
        </w:rPr>
        <w:lastRenderedPageBreak/>
        <w:t>https://resource.odmu.edu.ua/chair/download/</w:t>
      </w: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Методична розробка</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практичних занять дисципліни Педіатрія, 6 курс</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Спеціальності 228 «Педіатрія»</w:t>
      </w:r>
    </w:p>
    <w:p w:rsidR="0069720A" w:rsidRPr="0069720A" w:rsidRDefault="0069720A" w:rsidP="0069720A">
      <w:pPr>
        <w:spacing w:after="0" w:line="240" w:lineRule="auto"/>
        <w:jc w:val="center"/>
        <w:rPr>
          <w:rFonts w:eastAsia="Times New Roman"/>
          <w:b/>
          <w:shd w:val="clear" w:color="auto" w:fill="EFF0F7"/>
          <w:lang w:eastAsia="uk-UA"/>
        </w:rPr>
      </w:pPr>
      <w:r w:rsidRPr="0069720A">
        <w:rPr>
          <w:rFonts w:eastAsia="Times New Roman"/>
          <w:b/>
          <w:shd w:val="clear" w:color="auto" w:fill="EFF0F7"/>
          <w:lang w:eastAsia="uk-UA"/>
        </w:rPr>
        <w:t xml:space="preserve">Модуль 6. </w:t>
      </w:r>
      <w:r w:rsidRPr="0069720A">
        <w:rPr>
          <w:rFonts w:eastAsia="Calibri"/>
          <w:b/>
          <w:bCs/>
        </w:rPr>
        <w:t>Тема 19.</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«Диференціальна діагностика гломерулонефритів у дітей. Хронічна хвороба нирок у дітей. Невідкладна допомога при гострому ушкодженні нирок у дітей».</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-56-58.</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Тривалість 6 годин.</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Місце проведення заняття</w:t>
      </w:r>
      <w:r w:rsidRPr="0069720A">
        <w:rPr>
          <w:rFonts w:eastAsia="Times New Roman"/>
          <w:lang w:eastAsia="uk-UA"/>
        </w:rPr>
        <w:t xml:space="preserve">: дитяча клінічна лікарня, поліклініка </w:t>
      </w:r>
    </w:p>
    <w:p w:rsidR="0069720A" w:rsidRPr="0069720A" w:rsidRDefault="0069720A" w:rsidP="0069720A">
      <w:pPr>
        <w:spacing w:after="0" w:line="240" w:lineRule="auto"/>
        <w:jc w:val="center"/>
        <w:rPr>
          <w:rFonts w:eastAsia="Times New Roman"/>
          <w:b/>
          <w:lang w:eastAsia="uk-UA"/>
        </w:rPr>
      </w:pP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color w:val="000000"/>
          <w:lang w:eastAsia="uk-UA"/>
        </w:rPr>
        <w:t>Клініко-морфологічні варіанти первинних гломерулонефритів у дітей. Диференціальна діагностика гострого постстрептококового гломерулонефриту зі спадковим нефритом Альпорта, швидко прогресуючим гломерулонефритом, хворобою Берже тощо.</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color w:val="000000"/>
          <w:lang w:eastAsia="uk-UA"/>
        </w:rPr>
        <w:t>Нефротичний синдром у дітей: диференціальна діагностика, ускладнення. Клінічні варіанти перебігу хронічного гломерулонефриту у дітей. Показання до біопсії нирок у дітей.</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color w:val="000000"/>
          <w:lang w:eastAsia="uk-UA"/>
        </w:rPr>
        <w:t>Діагностика, дифдіагностика, тактика ведення пацієнтів з хронічною хворобою нирок. Тактика ведення хворої дитини при гострому та хронічному гломерулонефриті. Гостре пошкодження нирок (гостра ниркова недостатність) у дітей: етіологія, патогенез, клініко-лабораторні симптоми, диференціальна діагностика, екстрена допомога, тактика ведення хворих дітей.</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Мета занять</w:t>
      </w:r>
      <w:r w:rsidRPr="0069720A">
        <w:rPr>
          <w:rFonts w:eastAsia="Times New Roman"/>
          <w:color w:val="000000"/>
          <w:lang w:eastAsia="uk-UA"/>
        </w:rPr>
        <w:t>: Вивчити етіопатогенез, клініко-морфологічні варіанти первинних гломерулонефритів у дітей, хронічної хвороби нирок, хронічної та гострої ниркової недостатності; лабораторно-інструментальну діагностику, показання до біопсії нирок; диференційну діагностику; тактику ведення та терапію захворювань та їх ускладнень, невідкладну допомогу при гострій гострій нирковій недостатності; профілактичні заходи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Студенти повинні:</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i/>
          <w:color w:val="000000"/>
          <w:u w:val="single"/>
          <w:lang w:eastAsia="uk-UA"/>
        </w:rPr>
        <w:t>знати: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Етіологію і механізми розвитку гострого постстрептококового гломерулонефриту, хронічного гломерунефриту, гострої та хронічної ниркової недостатності, нефротичного синдрому та хронічної хвороби нирок.</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Класифікацію, клінічні варіанти та прояви захворювань, лабораторно-інструментальну діагностику, диференційну діагностику та тактику ведення дітей із цими захворюваннями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Лікувальну тактику ведення гострого постстрептококового гломерулонефриту, хронічного гломерунефриту, гострої та хронічної ниркової недостатності, нефротичного синдрому та хронічної хвороби нирок у дитячому віці.</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lang w:eastAsia="uk-UA"/>
        </w:rPr>
      </w:pPr>
      <w:r w:rsidRPr="0069720A">
        <w:rPr>
          <w:rFonts w:eastAsia="Times New Roman"/>
          <w:color w:val="000000"/>
          <w:lang w:eastAsia="uk-UA"/>
        </w:rPr>
        <w:t>4. Тактику невідкладної допомоги при гострій нирковій недостатності.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Профілактичні заходи.</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i/>
          <w:color w:val="000000"/>
          <w:u w:val="single"/>
          <w:lang w:eastAsia="uk-UA"/>
        </w:rPr>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Розрізняти клінічні ознаки постстрептококового гломерулонефриту, хронічного гломерунефриту, гострої та хронічної ниркової недостатності, нефротичного синдрому та хронічної хвороби нирок у дітей різних вікових груп на підставі інтерпретації зібраних скарг, анамнезу життя і хвороби, даних об’єктивних і лабораторно-інструментальних методів дослідження.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 xml:space="preserve">2. Сформулювати первинний та клінічний діагноз і призначити лікування, у разі потреби надати невідкладну допомогу дитині з ускладненням цих захворювань. </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Надати невідкладну допомогу дитині при гострій нирковій недостатності.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lastRenderedPageBreak/>
        <w:t>4. Розробити профілактичні заходи.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Застосовувати морально-деонтологічні та біоетичні принципи медичного фахівця та принципи фахової субординації в педіатрії.</w:t>
      </w:r>
    </w:p>
    <w:p w:rsidR="0069720A" w:rsidRPr="0069720A" w:rsidRDefault="0069720A" w:rsidP="0069720A">
      <w:pPr>
        <w:pBdr>
          <w:top w:val="nil"/>
          <w:left w:val="nil"/>
          <w:bottom w:val="nil"/>
          <w:right w:val="nil"/>
          <w:between w:val="nil"/>
        </w:pBdr>
        <w:spacing w:after="0" w:line="240" w:lineRule="auto"/>
        <w:ind w:firstLine="708"/>
        <w:rPr>
          <w:rFonts w:eastAsia="Times New Roman"/>
          <w:color w:val="000000"/>
          <w:lang w:eastAsia="uk-UA"/>
        </w:rPr>
      </w:pPr>
      <w:r w:rsidRPr="0069720A">
        <w:rPr>
          <w:rFonts w:eastAsia="Times New Roman"/>
          <w:b/>
          <w:color w:val="000000"/>
          <w:lang w:eastAsia="uk-UA"/>
        </w:rPr>
        <w:t>Ілюстративний матеріал</w:t>
      </w:r>
      <w:r w:rsidRPr="0069720A">
        <w:rPr>
          <w:rFonts w:eastAsia="Times New Roman"/>
          <w:color w:val="000000"/>
          <w:lang w:eastAsia="uk-UA"/>
        </w:rPr>
        <w:t>: контингент курованих хворих, результати досліджень (лабораторні дані, рентгенограми, КТ-грами, ЕКГ, Ехо-КГ,УЗД)</w:t>
      </w:r>
    </w:p>
    <w:p w:rsidR="0069720A" w:rsidRPr="0069720A" w:rsidRDefault="0069720A" w:rsidP="0069720A">
      <w:pPr>
        <w:pBdr>
          <w:top w:val="nil"/>
          <w:left w:val="nil"/>
          <w:bottom w:val="nil"/>
          <w:right w:val="nil"/>
          <w:between w:val="nil"/>
        </w:pBdr>
        <w:spacing w:after="0" w:line="240" w:lineRule="auto"/>
        <w:ind w:firstLine="708"/>
        <w:rPr>
          <w:rFonts w:eastAsia="Times New Roman"/>
          <w:color w:val="000000"/>
          <w:lang w:eastAsia="uk-UA"/>
        </w:rPr>
      </w:pPr>
      <w:r w:rsidRPr="0069720A">
        <w:rPr>
          <w:rFonts w:eastAsia="Times New Roman"/>
          <w:b/>
          <w:color w:val="000000"/>
          <w:lang w:eastAsia="uk-UA"/>
        </w:rPr>
        <w:t>Види та форми контролю</w:t>
      </w:r>
      <w:r w:rsidRPr="0069720A">
        <w:rPr>
          <w:rFonts w:eastAsia="Times New Roman"/>
          <w:color w:val="000000"/>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pBdr>
          <w:top w:val="nil"/>
          <w:left w:val="nil"/>
          <w:bottom w:val="nil"/>
          <w:right w:val="nil"/>
          <w:between w:val="nil"/>
        </w:pBdr>
        <w:spacing w:after="0" w:line="240" w:lineRule="auto"/>
        <w:ind w:firstLine="708"/>
        <w:rPr>
          <w:rFonts w:eastAsia="Times New Roman"/>
          <w:color w:val="000000"/>
          <w:lang w:eastAsia="uk-UA"/>
        </w:rPr>
      </w:pPr>
      <w:r w:rsidRPr="0069720A">
        <w:rPr>
          <w:rFonts w:eastAsia="Times New Roman"/>
          <w:b/>
          <w:color w:val="000000"/>
          <w:lang w:eastAsia="uk-UA"/>
        </w:rPr>
        <w:t>Завдання для самостійної підготовки</w:t>
      </w:r>
      <w:r w:rsidRPr="0069720A">
        <w:rPr>
          <w:rFonts w:eastAsia="Times New Roman"/>
          <w:color w:val="000000"/>
          <w:lang w:eastAsia="uk-UA"/>
        </w:rPr>
        <w:t>: робота з тематичною літературою в бібліотеці, дискусії, обмін досвідом.</w:t>
      </w:r>
    </w:p>
    <w:p w:rsidR="0069720A" w:rsidRPr="0069720A" w:rsidRDefault="0069720A" w:rsidP="0069720A">
      <w:pPr>
        <w:pBdr>
          <w:top w:val="nil"/>
          <w:left w:val="nil"/>
          <w:bottom w:val="nil"/>
          <w:right w:val="nil"/>
          <w:between w:val="nil"/>
        </w:pBdr>
        <w:spacing w:after="0" w:line="240" w:lineRule="auto"/>
        <w:ind w:left="708" w:firstLine="708"/>
        <w:rPr>
          <w:rFonts w:eastAsia="Times New Roman"/>
          <w:color w:val="000000"/>
          <w:lang w:eastAsia="uk-UA"/>
        </w:rPr>
      </w:pPr>
      <w:r w:rsidRPr="0069720A">
        <w:rPr>
          <w:rFonts w:eastAsia="Times New Roman"/>
          <w:b/>
          <w:color w:val="000000"/>
          <w:lang w:eastAsia="uk-UA"/>
        </w:rPr>
        <w:t>Рекомендована література</w:t>
      </w:r>
      <w:r w:rsidRPr="0069720A">
        <w:rPr>
          <w:rFonts w:eastAsia="Times New Roman"/>
          <w:color w:val="000000"/>
          <w:lang w:eastAsia="uk-UA"/>
        </w:rPr>
        <w:t>:</w:t>
      </w:r>
    </w:p>
    <w:p w:rsidR="0069720A" w:rsidRPr="0069720A" w:rsidRDefault="0069720A" w:rsidP="0069720A">
      <w:pPr>
        <w:pBdr>
          <w:top w:val="nil"/>
          <w:left w:val="nil"/>
          <w:bottom w:val="nil"/>
          <w:right w:val="nil"/>
          <w:between w:val="nil"/>
        </w:pBdr>
        <w:spacing w:after="0" w:line="240" w:lineRule="auto"/>
        <w:rPr>
          <w:rFonts w:eastAsia="Times New Roman"/>
          <w:b/>
          <w:color w:val="000000"/>
          <w:lang w:eastAsia="uk-UA"/>
        </w:rPr>
      </w:pPr>
      <w:r w:rsidRPr="0069720A">
        <w:rPr>
          <w:rFonts w:eastAsia="Times New Roman"/>
          <w:b/>
          <w:color w:val="000000"/>
          <w:lang w:eastAsia="uk-UA"/>
        </w:rPr>
        <w:t>Основна література</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1.  Медицина за Девідсоном. Принципи і практика [Текст] : посібник: у 3-х т. Т.2 / С. Ралстон, Я. Пенман, М. Стрекен, Р. Гобсон; наук. ред. пер.: К. Юрко, В. Москалюк, Л. Мороз та ін. — пер. 23-го англ. вид. — Київ : Медицина, 2021. — 778 c.</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b/>
          <w:color w:val="000000"/>
          <w:lang w:eastAsia="uk-UA"/>
        </w:rPr>
        <w:t>2</w:t>
      </w:r>
      <w:r w:rsidRPr="0069720A">
        <w:rPr>
          <w:rFonts w:eastAsia="Times New Roman"/>
          <w:color w:val="000000"/>
          <w:lang w:eastAsia="uk-UA"/>
        </w:rPr>
        <w:t>.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hyperlink r:id="rId52">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b/>
          <w:color w:val="000000"/>
          <w:lang w:eastAsia="uk-UA"/>
        </w:rPr>
        <w:t xml:space="preserve">3. </w:t>
      </w:r>
      <w:r w:rsidRPr="0069720A">
        <w:rPr>
          <w:rFonts w:eastAsia="Times New Roman"/>
          <w:color w:val="000000"/>
          <w:lang w:eastAsia="uk-UA"/>
        </w:rPr>
        <w:t>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https://www.medpublish.com.ua/nevidkladni-stani-v-pediatrichnij-praktici-navchalnij-posibnik-vnz-v-r-a-juv-marushko-gg-sheph-phs-glumcher-ta-in/p-761.html</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b/>
          <w:color w:val="000000"/>
          <w:lang w:eastAsia="uk-UA"/>
        </w:rPr>
        <w:t>4.</w:t>
      </w:r>
      <w:r w:rsidRPr="0069720A">
        <w:rPr>
          <w:rFonts w:eastAsia="Times New Roman"/>
          <w:b/>
          <w:color w:val="000000"/>
          <w:lang w:eastAsia="uk-UA"/>
        </w:rPr>
        <w:tab/>
      </w:r>
      <w:r w:rsidRPr="0069720A">
        <w:rPr>
          <w:rFonts w:eastAsia="Times New Roman"/>
          <w:color w:val="000000"/>
          <w:lang w:eastAsia="uk-UA"/>
        </w:rPr>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rPr>
          <w:rFonts w:eastAsia="Times New Roman"/>
          <w:b/>
          <w:color w:val="000000"/>
          <w:lang w:eastAsia="uk-UA"/>
        </w:rPr>
      </w:pPr>
      <w:r w:rsidRPr="0069720A">
        <w:rPr>
          <w:rFonts w:eastAsia="Times New Roman"/>
          <w:b/>
          <w:color w:val="000000"/>
          <w:lang w:eastAsia="uk-UA"/>
        </w:rPr>
        <w:t>Додаткова література</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1. Педіатрія [Текст] : підручник / О. В. Тяжка, Н. Г. Горовенко, С. О. Крамарєв та ін. ; за ред. О.В. Тяжкої. — 4-те вид., випр. та доп. — Вінниця : Нова Книга, 2016. — 1152 с. + Гриф МОЗ.</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p>
    <w:p w:rsidR="0069720A" w:rsidRPr="0069720A" w:rsidRDefault="0069720A" w:rsidP="0069720A">
      <w:pPr>
        <w:spacing w:after="0" w:line="240" w:lineRule="auto"/>
        <w:jc w:val="center"/>
        <w:rPr>
          <w:rFonts w:eastAsia="Times New Roman"/>
          <w:i/>
          <w:lang w:eastAsia="uk-UA"/>
        </w:rPr>
      </w:pPr>
    </w:p>
    <w:p w:rsidR="0069720A" w:rsidRPr="0069720A" w:rsidRDefault="0069720A" w:rsidP="0069720A">
      <w:pPr>
        <w:spacing w:after="0" w:line="240" w:lineRule="auto"/>
        <w:jc w:val="center"/>
        <w:rPr>
          <w:rFonts w:eastAsia="Times New Roman"/>
          <w:i/>
          <w:lang w:eastAsia="uk-UA"/>
        </w:rPr>
      </w:pP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both"/>
        <w:rPr>
          <w:rFonts w:eastAsia="Times New Roman"/>
          <w:lang w:eastAsia="uk-UA"/>
        </w:rPr>
      </w:pP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Методична розробка</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практичних занять дисципліни Педіатрія, 6 курс</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Спеціальності 228 «Педіатрія»</w:t>
      </w:r>
    </w:p>
    <w:p w:rsidR="0069720A" w:rsidRPr="0069720A" w:rsidRDefault="0069720A" w:rsidP="0069720A">
      <w:pPr>
        <w:spacing w:after="0" w:line="240" w:lineRule="auto"/>
        <w:jc w:val="center"/>
        <w:rPr>
          <w:rFonts w:eastAsia="Times New Roman"/>
          <w:b/>
          <w:shd w:val="clear" w:color="auto" w:fill="EFF0F7"/>
          <w:lang w:eastAsia="uk-UA"/>
        </w:rPr>
      </w:pPr>
      <w:r w:rsidRPr="0069720A">
        <w:rPr>
          <w:rFonts w:eastAsia="Times New Roman"/>
          <w:b/>
          <w:shd w:val="clear" w:color="auto" w:fill="EFF0F7"/>
          <w:lang w:eastAsia="uk-UA"/>
        </w:rPr>
        <w:t xml:space="preserve">Модуль 7. </w:t>
      </w:r>
      <w:r w:rsidRPr="0069720A">
        <w:rPr>
          <w:rFonts w:eastAsia="Calibri"/>
          <w:b/>
          <w:bCs/>
        </w:rPr>
        <w:t>Тема 20.</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«Блідість у дітей. Диференційна діагностика. Тактика лікаря».</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-59.</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lastRenderedPageBreak/>
        <w:t>Тривалість 2 годин</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Місце проведення заняття</w:t>
      </w:r>
      <w:r w:rsidRPr="0069720A">
        <w:rPr>
          <w:rFonts w:eastAsia="Times New Roman"/>
          <w:lang w:eastAsia="uk-UA"/>
        </w:rPr>
        <w:t xml:space="preserve">: дитяча клінічна лікарня, поліклініка </w:t>
      </w:r>
    </w:p>
    <w:p w:rsidR="0069720A" w:rsidRPr="0069720A" w:rsidRDefault="0069720A" w:rsidP="0069720A">
      <w:pPr>
        <w:spacing w:after="0" w:line="240" w:lineRule="auto"/>
        <w:jc w:val="center"/>
        <w:rPr>
          <w:rFonts w:eastAsia="Times New Roman"/>
          <w:b/>
          <w:lang w:eastAsia="uk-UA"/>
        </w:rPr>
      </w:pPr>
    </w:p>
    <w:p w:rsidR="0069720A" w:rsidRPr="0069720A" w:rsidRDefault="0069720A" w:rsidP="0069720A">
      <w:pPr>
        <w:autoSpaceDE w:val="0"/>
        <w:autoSpaceDN w:val="0"/>
        <w:adjustRightInd w:val="0"/>
        <w:spacing w:after="0" w:line="240" w:lineRule="auto"/>
        <w:ind w:firstLine="708"/>
        <w:jc w:val="both"/>
        <w:rPr>
          <w:rFonts w:eastAsia="Times New Roman"/>
          <w:lang w:eastAsia="uk-UA"/>
        </w:rPr>
      </w:pPr>
      <w:r w:rsidRPr="0069720A">
        <w:rPr>
          <w:rFonts w:eastAsia="Calibri"/>
        </w:rPr>
        <w:t>Невідкладна допомога при кровотечах. Лімфаденопатії, гепатолієнальний синдром у дітей. Диференційна діагностика. Тактика лікаря. Блідість у дітей: проблемно-орієнтований підхід в педіатрії. Диференціальна діагностика захворювань та станів, які супроводжуються блідістю у дітей. Лікування захворювань та станів, які супроводжуються блідістю у дітей. Невідкладна допомога при гострій кровотечі. Лімфаденопатії, гепатолієнальний синдром у дітей. Диференційна діагностика. Тактика лікаря. Показання до консультації дитячим гематологом.</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Мета занять</w:t>
      </w:r>
      <w:r w:rsidRPr="0069720A">
        <w:rPr>
          <w:rFonts w:eastAsia="Times New Roman"/>
          <w:color w:val="000000"/>
          <w:lang w:eastAsia="uk-UA"/>
        </w:rPr>
        <w:t>: Вивчити етіопатогенез, клініку, варіанти станів та захворювань, що супроводжуються блідістю. Проводити диференційну діагностику, визначати план обстеження та лікування, складати план профілактичних заходів.</w:t>
      </w:r>
    </w:p>
    <w:p w:rsidR="0069720A" w:rsidRPr="0069720A" w:rsidRDefault="0069720A" w:rsidP="0069720A">
      <w:pPr>
        <w:pBdr>
          <w:top w:val="nil"/>
          <w:left w:val="nil"/>
          <w:bottom w:val="nil"/>
          <w:right w:val="nil"/>
          <w:between w:val="nil"/>
        </w:pBdr>
        <w:spacing w:after="0" w:line="240" w:lineRule="auto"/>
        <w:ind w:firstLine="708"/>
        <w:rPr>
          <w:rFonts w:eastAsia="Times New Roman"/>
          <w:b/>
          <w:color w:val="000000"/>
          <w:lang w:eastAsia="uk-UA"/>
        </w:rPr>
      </w:pPr>
      <w:r w:rsidRPr="0069720A">
        <w:rPr>
          <w:rFonts w:eastAsia="Times New Roman"/>
          <w:b/>
          <w:color w:val="000000"/>
          <w:lang w:eastAsia="uk-UA"/>
        </w:rPr>
        <w:t>Студенти повинні:</w:t>
      </w:r>
    </w:p>
    <w:p w:rsidR="0069720A" w:rsidRPr="0069720A" w:rsidRDefault="0069720A" w:rsidP="0069720A">
      <w:pPr>
        <w:pBdr>
          <w:top w:val="nil"/>
          <w:left w:val="nil"/>
          <w:bottom w:val="nil"/>
          <w:right w:val="nil"/>
          <w:between w:val="nil"/>
        </w:pBdr>
        <w:spacing w:after="0" w:line="240" w:lineRule="auto"/>
        <w:rPr>
          <w:rFonts w:eastAsia="Times New Roman"/>
          <w:i/>
          <w:color w:val="000000"/>
          <w:u w:val="single"/>
          <w:lang w:eastAsia="uk-UA"/>
        </w:rPr>
      </w:pPr>
      <w:r w:rsidRPr="0069720A">
        <w:rPr>
          <w:rFonts w:eastAsia="Times New Roman"/>
          <w:i/>
          <w:color w:val="000000"/>
          <w:u w:val="single"/>
          <w:lang w:eastAsia="uk-UA"/>
        </w:rPr>
        <w:t>знати:</w:t>
      </w:r>
    </w:p>
    <w:p w:rsidR="0069720A" w:rsidRPr="0069720A" w:rsidRDefault="0069720A" w:rsidP="0069720A">
      <w:pPr>
        <w:numPr>
          <w:ilvl w:val="0"/>
          <w:numId w:val="3"/>
        </w:numPr>
        <w:pBdr>
          <w:top w:val="nil"/>
          <w:left w:val="nil"/>
          <w:bottom w:val="nil"/>
          <w:right w:val="nil"/>
          <w:between w:val="nil"/>
        </w:pBdr>
        <w:spacing w:after="0" w:line="240" w:lineRule="auto"/>
        <w:contextualSpacing/>
        <w:jc w:val="both"/>
        <w:rPr>
          <w:rFonts w:eastAsia="Times New Roman"/>
          <w:color w:val="000000"/>
          <w:lang w:eastAsia="uk-UA"/>
        </w:rPr>
      </w:pPr>
      <w:r w:rsidRPr="0069720A">
        <w:rPr>
          <w:rFonts w:eastAsia="Times New Roman"/>
          <w:color w:val="000000"/>
          <w:lang w:eastAsia="uk-UA"/>
        </w:rPr>
        <w:t>Етіологію і механізми розвитку та клінічні варіанти захворювань, що супроводжуються блідістю шкіряних покривів.</w:t>
      </w:r>
    </w:p>
    <w:p w:rsidR="0069720A" w:rsidRPr="0069720A" w:rsidRDefault="0069720A" w:rsidP="0069720A">
      <w:pPr>
        <w:numPr>
          <w:ilvl w:val="0"/>
          <w:numId w:val="3"/>
        </w:numPr>
        <w:pBdr>
          <w:top w:val="nil"/>
          <w:left w:val="nil"/>
          <w:bottom w:val="nil"/>
          <w:right w:val="nil"/>
          <w:between w:val="nil"/>
        </w:pBdr>
        <w:spacing w:after="0" w:line="240" w:lineRule="auto"/>
        <w:contextualSpacing/>
        <w:jc w:val="both"/>
        <w:rPr>
          <w:rFonts w:eastAsia="Times New Roman"/>
          <w:color w:val="000000"/>
          <w:lang w:eastAsia="uk-UA"/>
        </w:rPr>
      </w:pPr>
      <w:r w:rsidRPr="0069720A">
        <w:rPr>
          <w:rFonts w:eastAsia="Times New Roman"/>
          <w:color w:val="000000"/>
          <w:lang w:eastAsia="uk-UA"/>
        </w:rPr>
        <w:t>Методи лабораторно-інструментальної діагностики.</w:t>
      </w:r>
    </w:p>
    <w:p w:rsidR="0069720A" w:rsidRPr="0069720A" w:rsidRDefault="0069720A" w:rsidP="0069720A">
      <w:pPr>
        <w:numPr>
          <w:ilvl w:val="0"/>
          <w:numId w:val="3"/>
        </w:numPr>
        <w:pBdr>
          <w:top w:val="nil"/>
          <w:left w:val="nil"/>
          <w:bottom w:val="nil"/>
          <w:right w:val="nil"/>
          <w:between w:val="nil"/>
        </w:pBdr>
        <w:spacing w:after="0" w:line="240" w:lineRule="auto"/>
        <w:contextualSpacing/>
        <w:jc w:val="both"/>
        <w:rPr>
          <w:rFonts w:eastAsia="Times New Roman"/>
          <w:color w:val="000000"/>
          <w:lang w:eastAsia="uk-UA"/>
        </w:rPr>
      </w:pPr>
      <w:r w:rsidRPr="0069720A">
        <w:rPr>
          <w:rFonts w:eastAsia="Times New Roman"/>
          <w:color w:val="000000"/>
          <w:lang w:eastAsia="uk-UA"/>
        </w:rPr>
        <w:t>Лікувальну тактику при захворюваннях, що супроводжуються блідістю.</w:t>
      </w:r>
    </w:p>
    <w:p w:rsidR="0069720A" w:rsidRPr="0069720A" w:rsidRDefault="0069720A" w:rsidP="0069720A">
      <w:pPr>
        <w:numPr>
          <w:ilvl w:val="0"/>
          <w:numId w:val="3"/>
        </w:numPr>
        <w:pBdr>
          <w:top w:val="nil"/>
          <w:left w:val="nil"/>
          <w:bottom w:val="nil"/>
          <w:right w:val="nil"/>
          <w:between w:val="nil"/>
        </w:pBdr>
        <w:spacing w:after="0" w:line="240" w:lineRule="auto"/>
        <w:contextualSpacing/>
        <w:jc w:val="both"/>
        <w:rPr>
          <w:rFonts w:eastAsia="Times New Roman"/>
          <w:color w:val="000000"/>
          <w:lang w:eastAsia="uk-UA"/>
        </w:rPr>
      </w:pPr>
      <w:r w:rsidRPr="0069720A">
        <w:rPr>
          <w:rFonts w:eastAsia="Times New Roman"/>
          <w:color w:val="000000"/>
          <w:lang w:eastAsia="uk-UA"/>
        </w:rPr>
        <w:t>Профілактичні заходи.</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i/>
          <w:color w:val="000000"/>
          <w:u w:val="single"/>
          <w:lang w:eastAsia="uk-UA"/>
        </w:rPr>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Розрізняти клінічні ознаки заховрювань, що супроводжуються блідістю у дітей різних вікових груп на підставі інтерпретації зібраних скарг, анамнезу життя і хвороби, даних об’єктивних і лабораторно-інструментальних методів дослідження.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Сформулювати первинний та клінічний діагноз і призначити лікування.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 xml:space="preserve">3. Надати невідкладну допомогу дитині з гострою кровотечею.  </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Розробити можливі профілактичні заходи дефіцитних анемій у дітей. Застосовувати морально-деонтологічні та біоетичні принципи медичного фахівця та принципи фахової субординації в педіатрії.</w:t>
      </w:r>
    </w:p>
    <w:p w:rsidR="0069720A" w:rsidRPr="0069720A" w:rsidRDefault="0069720A" w:rsidP="0069720A">
      <w:pPr>
        <w:pBdr>
          <w:top w:val="nil"/>
          <w:left w:val="nil"/>
          <w:bottom w:val="nil"/>
          <w:right w:val="nil"/>
          <w:between w:val="nil"/>
        </w:pBdr>
        <w:spacing w:after="0" w:line="240" w:lineRule="auto"/>
        <w:ind w:firstLine="708"/>
        <w:rPr>
          <w:rFonts w:eastAsia="Times New Roman"/>
          <w:color w:val="000000"/>
          <w:lang w:eastAsia="uk-UA"/>
        </w:rPr>
      </w:pPr>
      <w:r w:rsidRPr="0069720A">
        <w:rPr>
          <w:rFonts w:eastAsia="Times New Roman"/>
          <w:b/>
          <w:color w:val="000000"/>
          <w:lang w:eastAsia="uk-UA"/>
        </w:rPr>
        <w:t>Ілюстративний матеріал</w:t>
      </w:r>
      <w:r w:rsidRPr="0069720A">
        <w:rPr>
          <w:rFonts w:eastAsia="Times New Roman"/>
          <w:color w:val="000000"/>
          <w:lang w:eastAsia="uk-UA"/>
        </w:rPr>
        <w:t>: контингент курованих хворих, результати досліджень ( лабораторні дані, рентгенограми, К- МР-томограми, УЗД). Згідно угоди про співробітництво між лікувальним закладом та університетом, по можливості, робота біля ліжка хворого. При вивченні теми може використовуватися метод сase-based learning (CBL).</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Види та форми контролю</w:t>
      </w:r>
      <w:r w:rsidRPr="0069720A">
        <w:rPr>
          <w:rFonts w:eastAsia="Times New Roman"/>
          <w:color w:val="000000"/>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Завдання для самостійної підготовки</w:t>
      </w:r>
      <w:r w:rsidRPr="0069720A">
        <w:rPr>
          <w:rFonts w:eastAsia="Times New Roman"/>
          <w:color w:val="000000"/>
          <w:lang w:eastAsia="uk-UA"/>
        </w:rPr>
        <w:t>: робота з тематичною літературою в бібліотеці, дискусії, обмін досвідом.</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b/>
          <w:color w:val="000000"/>
          <w:lang w:eastAsia="uk-UA"/>
        </w:rPr>
        <w:t>Рекомендована література</w:t>
      </w:r>
      <w:r w:rsidRPr="0069720A">
        <w:rPr>
          <w:rFonts w:eastAsia="Times New Roman"/>
          <w:color w:val="000000"/>
          <w:lang w:eastAsia="uk-UA"/>
        </w:rPr>
        <w:t>:</w:t>
      </w:r>
    </w:p>
    <w:p w:rsidR="0069720A" w:rsidRPr="0069720A" w:rsidRDefault="0069720A" w:rsidP="0069720A">
      <w:pPr>
        <w:pBdr>
          <w:top w:val="nil"/>
          <w:left w:val="nil"/>
          <w:bottom w:val="nil"/>
          <w:right w:val="nil"/>
          <w:between w:val="nil"/>
        </w:pBdr>
        <w:spacing w:after="0" w:line="240" w:lineRule="auto"/>
        <w:rPr>
          <w:rFonts w:eastAsia="Times New Roman"/>
          <w:b/>
          <w:color w:val="000000"/>
          <w:lang w:eastAsia="uk-UA"/>
        </w:rPr>
      </w:pPr>
      <w:r w:rsidRPr="0069720A">
        <w:rPr>
          <w:rFonts w:eastAsia="Times New Roman"/>
          <w:b/>
          <w:color w:val="000000"/>
          <w:lang w:eastAsia="uk-UA"/>
        </w:rPr>
        <w:t>Основна література</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b/>
          <w:color w:val="000000"/>
          <w:lang w:eastAsia="uk-UA"/>
        </w:rPr>
        <w:t>1</w:t>
      </w:r>
      <w:r w:rsidRPr="0069720A">
        <w:rPr>
          <w:rFonts w:eastAsia="Times New Roman"/>
          <w:color w:val="000000"/>
          <w:lang w:eastAsia="uk-UA"/>
        </w:rPr>
        <w:t>.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hyperlink r:id="rId53">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b/>
          <w:color w:val="000000"/>
          <w:lang w:eastAsia="uk-UA"/>
        </w:rPr>
        <w:t xml:space="preserve">2. </w:t>
      </w:r>
      <w:r w:rsidRPr="0069720A">
        <w:rPr>
          <w:rFonts w:eastAsia="Times New Roman"/>
          <w:color w:val="000000"/>
          <w:lang w:eastAsia="uk-UA"/>
        </w:rPr>
        <w:t>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lastRenderedPageBreak/>
        <w:t>https://www.medpublish.com.ua/nevidkladni-stani-v-pediatrichnij-praktici-navchalnij-posibnik-vnz-v-r-a-juv-marushko-gg-sheph-phs-glumcher-ta-in/p-761.html</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b/>
          <w:color w:val="000000"/>
          <w:lang w:eastAsia="uk-UA"/>
        </w:rPr>
        <w:t>3.</w:t>
      </w:r>
      <w:r w:rsidRPr="0069720A">
        <w:rPr>
          <w:rFonts w:eastAsia="Times New Roman"/>
          <w:b/>
          <w:color w:val="000000"/>
          <w:lang w:eastAsia="uk-UA"/>
        </w:rPr>
        <w:tab/>
      </w:r>
      <w:r w:rsidRPr="0069720A">
        <w:rPr>
          <w:rFonts w:eastAsia="Times New Roman"/>
          <w:color w:val="000000"/>
          <w:lang w:eastAsia="uk-UA"/>
        </w:rPr>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pBdr>
          <w:top w:val="nil"/>
          <w:left w:val="nil"/>
          <w:bottom w:val="nil"/>
          <w:right w:val="nil"/>
          <w:between w:val="nil"/>
        </w:pBdr>
        <w:spacing w:after="0" w:line="240" w:lineRule="auto"/>
        <w:rPr>
          <w:rFonts w:eastAsia="Times New Roman"/>
          <w:b/>
          <w:color w:val="000000"/>
          <w:lang w:eastAsia="uk-UA"/>
        </w:rPr>
      </w:pPr>
      <w:r w:rsidRPr="0069720A">
        <w:rPr>
          <w:rFonts w:eastAsia="Times New Roman"/>
          <w:b/>
          <w:color w:val="000000"/>
          <w:lang w:eastAsia="uk-UA"/>
        </w:rPr>
        <w:t>Додаткова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ascii="Calibri" w:eastAsia="Calibri" w:hAnsi="Calibri" w:cs="Calibri"/>
          <w:color w:val="000000"/>
          <w:sz w:val="22"/>
          <w:szCs w:val="22"/>
          <w:lang w:eastAsia="uk-UA"/>
        </w:rPr>
        <w:t xml:space="preserve">1.   </w:t>
      </w:r>
      <w:hyperlink r:id="rId54">
        <w:r w:rsidRPr="0069720A">
          <w:rPr>
            <w:rFonts w:eastAsia="Times New Roman"/>
            <w:color w:val="0563C1"/>
            <w:u w:val="single"/>
            <w:lang w:eastAsia="uk-UA"/>
          </w:rPr>
          <w:t>http://www.mif-ua.com/archive/article/36736</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5363 Methodical Instructions to practical lessons on the topic "Hemorrhagic Diseases in Children on the discipline "Pediatrics" [Електронний ресурс] : for students of specialty 222 "Medicine" of full-time course of study / I. I. Shkolna, V. O. Petrashenko, A. M. Loboda. — Sumy : Sumy State University, 2022. — 30 p.</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 xml:space="preserve">3 Анемія у дітей – </w:t>
      </w:r>
      <w:hyperlink r:id="rId55" w:history="1">
        <w:r w:rsidRPr="0069720A">
          <w:rPr>
            <w:rFonts w:eastAsia="Times New Roman"/>
            <w:color w:val="0563C1"/>
            <w:u w:val="single"/>
            <w:lang w:eastAsia="uk-UA"/>
          </w:rPr>
          <w:t>http://guidelines.moz.gov.ua/documents/2918?id=ebm00636&amp;format=pdf</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Методична розробка</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практичних занять дисципліни Педіатрія, 6 курс</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Спеціальності 228 «Педіатрія»</w:t>
      </w:r>
    </w:p>
    <w:p w:rsidR="0069720A" w:rsidRPr="0069720A" w:rsidRDefault="0069720A" w:rsidP="0069720A">
      <w:pPr>
        <w:spacing w:after="0" w:line="240" w:lineRule="auto"/>
        <w:jc w:val="center"/>
        <w:rPr>
          <w:rFonts w:eastAsia="Times New Roman"/>
          <w:b/>
          <w:shd w:val="clear" w:color="auto" w:fill="EFF0F7"/>
          <w:lang w:eastAsia="uk-UA"/>
        </w:rPr>
      </w:pPr>
      <w:r w:rsidRPr="0069720A">
        <w:rPr>
          <w:rFonts w:eastAsia="Times New Roman"/>
          <w:b/>
          <w:shd w:val="clear" w:color="auto" w:fill="EFF0F7"/>
          <w:lang w:eastAsia="uk-UA"/>
        </w:rPr>
        <w:t xml:space="preserve">Модуль 7. </w:t>
      </w:r>
      <w:r w:rsidRPr="0069720A">
        <w:rPr>
          <w:rFonts w:eastAsia="Calibri"/>
          <w:b/>
          <w:bCs/>
        </w:rPr>
        <w:t>Тема 21.</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«Диференційна діагностика, профілактика і лікування анемій у дітей. Гемолітична криза».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-60-61.</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Тривалість 4 години</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Місце проведення заняття</w:t>
      </w:r>
      <w:r w:rsidRPr="0069720A">
        <w:rPr>
          <w:rFonts w:eastAsia="Times New Roman"/>
          <w:lang w:eastAsia="uk-UA"/>
        </w:rPr>
        <w:t xml:space="preserve">: дитяча клінічна лікарня, поліклініка </w:t>
      </w:r>
    </w:p>
    <w:p w:rsidR="0069720A" w:rsidRPr="0069720A" w:rsidRDefault="0069720A" w:rsidP="0069720A">
      <w:pPr>
        <w:spacing w:after="0" w:line="240" w:lineRule="auto"/>
        <w:jc w:val="center"/>
        <w:rPr>
          <w:rFonts w:eastAsia="Times New Roman"/>
          <w:b/>
          <w:lang w:eastAsia="uk-UA"/>
        </w:rPr>
      </w:pPr>
    </w:p>
    <w:p w:rsidR="0069720A" w:rsidRPr="0069720A" w:rsidRDefault="0069720A" w:rsidP="0069720A">
      <w:pPr>
        <w:autoSpaceDE w:val="0"/>
        <w:autoSpaceDN w:val="0"/>
        <w:adjustRightInd w:val="0"/>
        <w:spacing w:after="0" w:line="240" w:lineRule="auto"/>
        <w:ind w:firstLine="708"/>
        <w:jc w:val="both"/>
        <w:rPr>
          <w:rFonts w:eastAsia="Calibri"/>
        </w:rPr>
      </w:pPr>
      <w:r w:rsidRPr="0069720A">
        <w:rPr>
          <w:rFonts w:eastAsia="Calibri"/>
        </w:rPr>
        <w:t>Провідні клінічні симптоми та синдроми при анеміях у дітей (дефіцитні, гемолітичні, гіпо- та апластичні). Дані лабораторних та інструментальних досліджень при найбільш поширених анеміях у дітей. Клінічні варіанти перебігу та ускладнення. Тактика ведення хворої дитини при найбільш поширених анеміях у дітей. Невідкладна допомога при анемічному синдромі та гемолітичній кризі. Профілактика анемій.</w:t>
      </w:r>
    </w:p>
    <w:p w:rsidR="0069720A" w:rsidRPr="0069720A" w:rsidRDefault="0069720A" w:rsidP="0069720A">
      <w:pPr>
        <w:pBdr>
          <w:top w:val="nil"/>
          <w:left w:val="nil"/>
          <w:bottom w:val="nil"/>
          <w:right w:val="nil"/>
          <w:between w:val="nil"/>
        </w:pBdr>
        <w:spacing w:after="0" w:line="240" w:lineRule="auto"/>
        <w:ind w:firstLine="708"/>
        <w:rPr>
          <w:rFonts w:eastAsia="Times New Roman"/>
          <w:color w:val="000000"/>
          <w:lang w:eastAsia="uk-UA"/>
        </w:rPr>
      </w:pPr>
      <w:r w:rsidRPr="0069720A">
        <w:rPr>
          <w:rFonts w:eastAsia="Times New Roman"/>
          <w:b/>
          <w:color w:val="000000"/>
          <w:lang w:eastAsia="uk-UA"/>
        </w:rPr>
        <w:t>Мета занять</w:t>
      </w:r>
      <w:r w:rsidRPr="0069720A">
        <w:rPr>
          <w:rFonts w:eastAsia="Times New Roman"/>
          <w:color w:val="000000"/>
          <w:lang w:eastAsia="uk-UA"/>
        </w:rPr>
        <w:t>: Вивчити етіопатогенез, клініку, варіанти, класифікацію; лабораторну діагностику; диференційну діагностику; тактику ведення та терапію дефіцитних анемій; невідкладну допомогу при гострих кровотечах, принципи лікування хронічних кровотеч; профілактику залізодефіцитної та інших дефіцитних анемій, гемолітичної кризи, прогноз</w:t>
      </w:r>
    </w:p>
    <w:p w:rsidR="0069720A" w:rsidRPr="0069720A" w:rsidRDefault="0069720A" w:rsidP="0069720A">
      <w:pPr>
        <w:pBdr>
          <w:top w:val="nil"/>
          <w:left w:val="nil"/>
          <w:bottom w:val="nil"/>
          <w:right w:val="nil"/>
          <w:between w:val="nil"/>
        </w:pBdr>
        <w:spacing w:after="0" w:line="240" w:lineRule="auto"/>
        <w:ind w:firstLine="708"/>
        <w:rPr>
          <w:rFonts w:eastAsia="Times New Roman"/>
          <w:b/>
          <w:color w:val="000000"/>
          <w:lang w:eastAsia="uk-UA"/>
        </w:rPr>
      </w:pPr>
      <w:r w:rsidRPr="0069720A">
        <w:rPr>
          <w:rFonts w:eastAsia="Times New Roman"/>
          <w:b/>
          <w:color w:val="000000"/>
          <w:lang w:eastAsia="uk-UA"/>
        </w:rPr>
        <w:t>Студенти повинні:</w:t>
      </w:r>
    </w:p>
    <w:p w:rsidR="0069720A" w:rsidRPr="0069720A" w:rsidRDefault="0069720A" w:rsidP="0069720A">
      <w:pPr>
        <w:pBdr>
          <w:top w:val="nil"/>
          <w:left w:val="nil"/>
          <w:bottom w:val="nil"/>
          <w:right w:val="nil"/>
          <w:between w:val="nil"/>
        </w:pBdr>
        <w:spacing w:after="0" w:line="240" w:lineRule="auto"/>
        <w:rPr>
          <w:rFonts w:eastAsia="Times New Roman"/>
          <w:i/>
          <w:color w:val="000000"/>
          <w:u w:val="single"/>
          <w:lang w:eastAsia="uk-UA"/>
        </w:rPr>
      </w:pPr>
      <w:r w:rsidRPr="0069720A">
        <w:rPr>
          <w:rFonts w:eastAsia="Times New Roman"/>
          <w:i/>
          <w:color w:val="000000"/>
          <w:u w:val="single"/>
          <w:lang w:eastAsia="uk-UA"/>
        </w:rPr>
        <w:t>знати: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Етіологію і механізми розвитку анемій у дітей різного віку.</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Класифікацію, клінічні варіанти та особливості проявів залізодефіцитної та інших, лабораторно-інструментальну діагностику; диференційну діагностику залізодефіцитної (ЗДА), білководефіцитної, В6 -, В12 -, фолієводефіцитної, анемій, що пов’язані з дефіцитом мікроелементів (цинк, мідь, молібден).</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Лікувальну тактику дефіцитних анемій у дітей, хронічних кровотеч;  невідкладну допомогу при гострій крововтраті, гемолітичній кризі.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Профілактичні заходи, прогноз при дефіцитній анемії, гемолітичній кризі.</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i/>
          <w:color w:val="000000"/>
          <w:u w:val="single"/>
          <w:lang w:eastAsia="uk-UA"/>
        </w:rPr>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Розрізняти клінічні ознаки анемій  у дітей різних вікових груп на підставі інтерпретації зібраних скарг, анамнезу життя і хвороби, даних об’єктивних і лабораторно-інструментальних методів дослідження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Сформулювати первинний та клінічний діагноз і призначити лікування.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 xml:space="preserve">3. Надати невідкладну допомогу дитині з гострою кровотечею та гемолітичній кризі.  </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Розробити можливі профілактичні заходи анемій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lastRenderedPageBreak/>
        <w:t>5. Застосовувати морально-деонтологічні та біоетичні принципи медичного фахівця та принципи фахової субординації в педіатрії.</w:t>
      </w:r>
    </w:p>
    <w:p w:rsidR="0069720A" w:rsidRPr="0069720A" w:rsidRDefault="0069720A" w:rsidP="0069720A">
      <w:pPr>
        <w:pBdr>
          <w:top w:val="nil"/>
          <w:left w:val="nil"/>
          <w:bottom w:val="nil"/>
          <w:right w:val="nil"/>
          <w:between w:val="nil"/>
        </w:pBdr>
        <w:spacing w:after="0" w:line="240" w:lineRule="auto"/>
        <w:ind w:firstLine="708"/>
        <w:rPr>
          <w:rFonts w:eastAsia="Times New Roman"/>
          <w:color w:val="000000"/>
          <w:lang w:eastAsia="uk-UA"/>
        </w:rPr>
      </w:pPr>
      <w:r w:rsidRPr="0069720A">
        <w:rPr>
          <w:rFonts w:eastAsia="Times New Roman"/>
          <w:b/>
          <w:color w:val="000000"/>
          <w:lang w:eastAsia="uk-UA"/>
        </w:rPr>
        <w:t>Ілюстративний матеріал</w:t>
      </w:r>
      <w:r w:rsidRPr="0069720A">
        <w:rPr>
          <w:rFonts w:eastAsia="Times New Roman"/>
          <w:color w:val="000000"/>
          <w:lang w:eastAsia="uk-UA"/>
        </w:rPr>
        <w:t>: контингент курованих хворих, результати досліджень (лабораторні дані, рентгенограми, К- МР-томограми, УЗД). Згідно угоди про співробітництво між лікувальним закладом та університетом, по можливості, робота біля ліжка хворого. При вивченні теми може використовуватися метод сase-based learning (CBL).</w:t>
      </w:r>
    </w:p>
    <w:p w:rsidR="0069720A" w:rsidRPr="0069720A" w:rsidRDefault="0069720A" w:rsidP="0069720A">
      <w:pPr>
        <w:pBdr>
          <w:top w:val="nil"/>
          <w:left w:val="nil"/>
          <w:bottom w:val="nil"/>
          <w:right w:val="nil"/>
          <w:between w:val="nil"/>
        </w:pBdr>
        <w:spacing w:after="0" w:line="240" w:lineRule="auto"/>
        <w:ind w:firstLine="708"/>
        <w:rPr>
          <w:rFonts w:eastAsia="Times New Roman"/>
          <w:color w:val="000000"/>
          <w:lang w:eastAsia="uk-UA"/>
        </w:rPr>
      </w:pPr>
      <w:r w:rsidRPr="0069720A">
        <w:rPr>
          <w:rFonts w:eastAsia="Times New Roman"/>
          <w:b/>
          <w:color w:val="000000"/>
          <w:lang w:eastAsia="uk-UA"/>
        </w:rPr>
        <w:t>Види та форми контролю</w:t>
      </w:r>
      <w:r w:rsidRPr="0069720A">
        <w:rPr>
          <w:rFonts w:eastAsia="Times New Roman"/>
          <w:color w:val="000000"/>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pBdr>
          <w:top w:val="nil"/>
          <w:left w:val="nil"/>
          <w:bottom w:val="nil"/>
          <w:right w:val="nil"/>
          <w:between w:val="nil"/>
        </w:pBdr>
        <w:spacing w:after="0" w:line="240" w:lineRule="auto"/>
        <w:ind w:firstLine="708"/>
        <w:rPr>
          <w:rFonts w:eastAsia="Times New Roman"/>
          <w:color w:val="000000"/>
          <w:lang w:eastAsia="uk-UA"/>
        </w:rPr>
      </w:pPr>
      <w:r w:rsidRPr="0069720A">
        <w:rPr>
          <w:rFonts w:eastAsia="Times New Roman"/>
          <w:b/>
          <w:color w:val="000000"/>
          <w:lang w:eastAsia="uk-UA"/>
        </w:rPr>
        <w:t>Завдання для самостійної підготовки</w:t>
      </w:r>
      <w:r w:rsidRPr="0069720A">
        <w:rPr>
          <w:rFonts w:eastAsia="Times New Roman"/>
          <w:color w:val="000000"/>
          <w:lang w:eastAsia="uk-UA"/>
        </w:rPr>
        <w:t>: робота з тематичною літературою в бібліотеці, дискусії, обмін досвідом.</w:t>
      </w:r>
    </w:p>
    <w:p w:rsidR="0069720A" w:rsidRPr="0069720A" w:rsidRDefault="0069720A" w:rsidP="0069720A">
      <w:pPr>
        <w:pBdr>
          <w:top w:val="nil"/>
          <w:left w:val="nil"/>
          <w:bottom w:val="nil"/>
          <w:right w:val="nil"/>
          <w:between w:val="nil"/>
        </w:pBdr>
        <w:spacing w:after="0" w:line="240" w:lineRule="auto"/>
        <w:ind w:firstLine="708"/>
        <w:rPr>
          <w:rFonts w:eastAsia="Times New Roman"/>
          <w:color w:val="000000"/>
          <w:lang w:eastAsia="uk-UA"/>
        </w:rPr>
      </w:pPr>
      <w:r w:rsidRPr="0069720A">
        <w:rPr>
          <w:rFonts w:eastAsia="Times New Roman"/>
          <w:b/>
          <w:color w:val="000000"/>
          <w:lang w:eastAsia="uk-UA"/>
        </w:rPr>
        <w:t>Рекомендована література</w:t>
      </w:r>
      <w:r w:rsidRPr="0069720A">
        <w:rPr>
          <w:rFonts w:eastAsia="Times New Roman"/>
          <w:color w:val="000000"/>
          <w:lang w:eastAsia="uk-UA"/>
        </w:rPr>
        <w:t>:</w:t>
      </w:r>
    </w:p>
    <w:p w:rsidR="0069720A" w:rsidRPr="0069720A" w:rsidRDefault="0069720A" w:rsidP="0069720A">
      <w:pPr>
        <w:pBdr>
          <w:top w:val="nil"/>
          <w:left w:val="nil"/>
          <w:bottom w:val="nil"/>
          <w:right w:val="nil"/>
          <w:between w:val="nil"/>
        </w:pBdr>
        <w:spacing w:after="0" w:line="240" w:lineRule="auto"/>
        <w:ind w:firstLine="708"/>
        <w:rPr>
          <w:rFonts w:eastAsia="Times New Roman"/>
          <w:b/>
          <w:color w:val="000000"/>
          <w:lang w:eastAsia="uk-UA"/>
        </w:rPr>
      </w:pPr>
      <w:r w:rsidRPr="0069720A">
        <w:rPr>
          <w:rFonts w:eastAsia="Times New Roman"/>
          <w:b/>
          <w:color w:val="000000"/>
          <w:lang w:eastAsia="uk-UA"/>
        </w:rPr>
        <w:t>Основна література</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b/>
          <w:color w:val="000000"/>
          <w:lang w:eastAsia="uk-UA"/>
        </w:rPr>
        <w:t>1</w:t>
      </w:r>
      <w:r w:rsidRPr="0069720A">
        <w:rPr>
          <w:rFonts w:eastAsia="Times New Roman"/>
          <w:color w:val="000000"/>
          <w:lang w:eastAsia="uk-UA"/>
        </w:rPr>
        <w:t>.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hyperlink r:id="rId56">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b/>
          <w:color w:val="000000"/>
          <w:lang w:eastAsia="uk-UA"/>
        </w:rPr>
        <w:t xml:space="preserve">2. </w:t>
      </w:r>
      <w:r w:rsidRPr="0069720A">
        <w:rPr>
          <w:rFonts w:eastAsia="Times New Roman"/>
          <w:color w:val="000000"/>
          <w:lang w:eastAsia="uk-UA"/>
        </w:rPr>
        <w:t>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https://www.medpublish.com.ua/nevidkladni-stani-v-pediatrichnij-praktici-navchalnij-posibnik-vnz-v-r-a-juv-marushko-gg-sheph-phs-glumcher-ta-in/p-761.html</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b/>
          <w:color w:val="000000"/>
          <w:lang w:eastAsia="uk-UA"/>
        </w:rPr>
        <w:t>3.</w:t>
      </w:r>
      <w:r w:rsidRPr="0069720A">
        <w:rPr>
          <w:rFonts w:eastAsia="Times New Roman"/>
          <w:b/>
          <w:color w:val="000000"/>
          <w:lang w:eastAsia="uk-UA"/>
        </w:rPr>
        <w:tab/>
      </w:r>
      <w:r w:rsidRPr="0069720A">
        <w:rPr>
          <w:rFonts w:eastAsia="Times New Roman"/>
          <w:color w:val="000000"/>
          <w:lang w:eastAsia="uk-UA"/>
        </w:rPr>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pBdr>
          <w:top w:val="nil"/>
          <w:left w:val="nil"/>
          <w:bottom w:val="nil"/>
          <w:right w:val="nil"/>
          <w:between w:val="nil"/>
        </w:pBdr>
        <w:spacing w:after="0" w:line="240" w:lineRule="auto"/>
        <w:rPr>
          <w:rFonts w:eastAsia="Times New Roman"/>
          <w:b/>
          <w:color w:val="000000"/>
          <w:lang w:eastAsia="uk-UA"/>
        </w:rPr>
      </w:pPr>
      <w:r w:rsidRPr="0069720A">
        <w:rPr>
          <w:rFonts w:eastAsia="Times New Roman"/>
          <w:b/>
          <w:color w:val="000000"/>
          <w:lang w:eastAsia="uk-UA"/>
        </w:rPr>
        <w:t>Додаткова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ascii="Calibri" w:eastAsia="Calibri" w:hAnsi="Calibri" w:cs="Calibri"/>
          <w:color w:val="000000"/>
          <w:sz w:val="22"/>
          <w:szCs w:val="22"/>
          <w:lang w:eastAsia="uk-UA"/>
        </w:rPr>
        <w:t xml:space="preserve">1.   </w:t>
      </w:r>
      <w:hyperlink r:id="rId57">
        <w:r w:rsidRPr="0069720A">
          <w:rPr>
            <w:rFonts w:eastAsia="Times New Roman"/>
            <w:color w:val="0563C1"/>
            <w:u w:val="single"/>
            <w:lang w:eastAsia="uk-UA"/>
          </w:rPr>
          <w:t>http://www.mif-ua.com/archive/article/36736</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5363 Methodical Instructions to practical lessons on the topic "Hemorrhagic Diseases in Children on the discipline "Pediatrics" [Електронний ресурс] : for students of specialty 222 "Medicine" of full-time course of study / I. I. Shkolna, V. O. Petrashenko, A. M. Loboda. — Sumy : Sumy State University, 2022. — 30 p.</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 xml:space="preserve">3. Анемія у дітей – </w:t>
      </w:r>
      <w:hyperlink r:id="rId58" w:history="1">
        <w:r w:rsidRPr="0069720A">
          <w:rPr>
            <w:rFonts w:eastAsia="Times New Roman"/>
            <w:color w:val="0563C1"/>
            <w:u w:val="single"/>
            <w:lang w:eastAsia="uk-UA"/>
          </w:rPr>
          <w:t>http://guidelines.moz.gov.ua/documents/2918?id=ebm00636&amp;format=pdf</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Методична розробка</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практичних занять дисципліни Педіатрія, 6 курс</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Спеціальності 228 «Педіатрія»</w:t>
      </w:r>
    </w:p>
    <w:p w:rsidR="0069720A" w:rsidRPr="0069720A" w:rsidRDefault="0069720A" w:rsidP="0069720A">
      <w:pPr>
        <w:spacing w:after="0" w:line="240" w:lineRule="auto"/>
        <w:jc w:val="center"/>
        <w:rPr>
          <w:rFonts w:eastAsia="Times New Roman"/>
          <w:b/>
          <w:shd w:val="clear" w:color="auto" w:fill="EFF0F7"/>
          <w:lang w:eastAsia="uk-UA"/>
        </w:rPr>
      </w:pPr>
      <w:r w:rsidRPr="0069720A">
        <w:rPr>
          <w:rFonts w:eastAsia="Times New Roman"/>
          <w:b/>
          <w:shd w:val="clear" w:color="auto" w:fill="EFF0F7"/>
          <w:lang w:eastAsia="uk-UA"/>
        </w:rPr>
        <w:t xml:space="preserve">Модуль 7. </w:t>
      </w:r>
      <w:r w:rsidRPr="0069720A">
        <w:rPr>
          <w:rFonts w:eastAsia="Calibri"/>
          <w:b/>
          <w:bCs/>
        </w:rPr>
        <w:t>Тема 22.</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«Диференційна діагностика геморагічних захворювань у дітей».</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-62-64.</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Тривалість 6 годин</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Місце проведення заняття</w:t>
      </w:r>
      <w:r w:rsidRPr="0069720A">
        <w:rPr>
          <w:rFonts w:eastAsia="Times New Roman"/>
          <w:lang w:eastAsia="uk-UA"/>
        </w:rPr>
        <w:t xml:space="preserve">: дитяча клінічна лікарня, поліклініка </w:t>
      </w:r>
    </w:p>
    <w:p w:rsidR="0069720A" w:rsidRPr="0069720A" w:rsidRDefault="0069720A" w:rsidP="0069720A">
      <w:pPr>
        <w:spacing w:after="0" w:line="240" w:lineRule="auto"/>
        <w:jc w:val="center"/>
        <w:rPr>
          <w:rFonts w:eastAsia="Times New Roman"/>
          <w:b/>
          <w:lang w:eastAsia="uk-UA"/>
        </w:rPr>
      </w:pPr>
    </w:p>
    <w:p w:rsidR="0069720A" w:rsidRPr="0069720A" w:rsidRDefault="0069720A" w:rsidP="0069720A">
      <w:pPr>
        <w:autoSpaceDE w:val="0"/>
        <w:autoSpaceDN w:val="0"/>
        <w:adjustRightInd w:val="0"/>
        <w:spacing w:after="0" w:line="240" w:lineRule="auto"/>
        <w:ind w:firstLine="708"/>
        <w:jc w:val="both"/>
        <w:rPr>
          <w:rFonts w:eastAsia="Times New Roman"/>
          <w:color w:val="000000"/>
          <w:lang w:eastAsia="uk-UA"/>
        </w:rPr>
      </w:pPr>
      <w:r w:rsidRPr="0069720A">
        <w:rPr>
          <w:rFonts w:eastAsia="Calibri"/>
        </w:rPr>
        <w:t xml:space="preserve">Типи кровоточивості. Провідні клінічні симптоми та синдроми при геморагічному синдромі у дітей (тромбоцитопенії та тромбоцитопатії, коагулопатії). Дані лабораторних та інструментальних досліджень при тромбоцитопенічній пурпурі та гемофілії у дітей. Клінічні варіанти перебігу та ускладнення. Тактика ведення хворої дитини при тромбоцитопенічній пурпурі та гемофілії. Невідкладна допомога при геморагічному синдромі. Профілактика геморагічного синдрому у дітей. Діагностика та лікування синдрому дисемінованого </w:t>
      </w:r>
      <w:r w:rsidRPr="0069720A">
        <w:rPr>
          <w:rFonts w:eastAsia="Calibri"/>
        </w:rPr>
        <w:lastRenderedPageBreak/>
        <w:t xml:space="preserve">внутрішньо судинного зсідання крові. </w:t>
      </w:r>
      <w:r w:rsidRPr="0069720A">
        <w:rPr>
          <w:rFonts w:eastAsia="Times New Roman"/>
          <w:color w:val="000000"/>
          <w:lang w:eastAsia="uk-UA"/>
        </w:rPr>
        <w:t>Невідкладна допомога при кровотечах та геморагічних станах, які потребують лікування. Прогноз.</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Мета занять</w:t>
      </w:r>
      <w:r w:rsidRPr="0069720A">
        <w:rPr>
          <w:rFonts w:eastAsia="Times New Roman"/>
          <w:color w:val="000000"/>
          <w:lang w:eastAsia="uk-UA"/>
        </w:rPr>
        <w:t>: Вивчити диференційну діагностику захворювань, що супроводжуються геморагічним синдромом; вивчити принципи лікування геморагічних захворювань  різної етіології та невідкладну допомогу при гострих кровотечах у дітей</w:t>
      </w:r>
    </w:p>
    <w:p w:rsidR="0069720A" w:rsidRPr="0069720A" w:rsidRDefault="0069720A" w:rsidP="0069720A">
      <w:pPr>
        <w:pBdr>
          <w:top w:val="nil"/>
          <w:left w:val="nil"/>
          <w:bottom w:val="nil"/>
          <w:right w:val="nil"/>
          <w:between w:val="nil"/>
        </w:pBdr>
        <w:spacing w:after="0" w:line="240" w:lineRule="auto"/>
        <w:ind w:firstLine="708"/>
        <w:rPr>
          <w:rFonts w:eastAsia="Times New Roman"/>
          <w:b/>
          <w:color w:val="000000"/>
          <w:lang w:eastAsia="uk-UA"/>
        </w:rPr>
      </w:pPr>
      <w:r w:rsidRPr="0069720A">
        <w:rPr>
          <w:rFonts w:eastAsia="Times New Roman"/>
          <w:b/>
          <w:color w:val="000000"/>
          <w:lang w:eastAsia="uk-UA"/>
        </w:rPr>
        <w:t>Студенти повинні:</w:t>
      </w:r>
    </w:p>
    <w:p w:rsidR="0069720A" w:rsidRPr="0069720A" w:rsidRDefault="0069720A" w:rsidP="0069720A">
      <w:pPr>
        <w:pBdr>
          <w:top w:val="nil"/>
          <w:left w:val="nil"/>
          <w:bottom w:val="nil"/>
          <w:right w:val="nil"/>
          <w:between w:val="nil"/>
        </w:pBdr>
        <w:spacing w:after="0" w:line="240" w:lineRule="auto"/>
        <w:rPr>
          <w:rFonts w:eastAsia="Times New Roman"/>
          <w:color w:val="000000"/>
          <w:u w:val="single"/>
          <w:lang w:eastAsia="uk-UA"/>
        </w:rPr>
      </w:pPr>
      <w:r w:rsidRPr="0069720A">
        <w:rPr>
          <w:rFonts w:eastAsia="Times New Roman"/>
          <w:i/>
          <w:color w:val="000000"/>
          <w:u w:val="single"/>
          <w:lang w:eastAsia="uk-UA"/>
        </w:rPr>
        <w:t>знати</w:t>
      </w:r>
      <w:r w:rsidRPr="0069720A">
        <w:rPr>
          <w:rFonts w:eastAsia="Times New Roman"/>
          <w:color w:val="000000"/>
          <w:u w:val="single"/>
          <w:lang w:eastAsia="uk-UA"/>
        </w:rPr>
        <w:t>:</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Анатомо-фізіологічні особливості системи гемостазу.</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Функціонування судинної, тромбоцитарної, коагуляційної ланок системи гемостазу.</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Поняття геморагічних захворювань, типи кровоточивості.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Етіопатогенетичні аспекти розвитку тромбоцитопеній, тромбоцитопатій, ДВЗ-синдрому, геморагічного васкулиту.</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Клінічні прояви геморагічних захворювань (тромбоцитопенія, тромбоцитопатії, коагулопатій, геморагичного васкулиту).</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6. Принципи діагностики геморагічних захворювань.</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7. Скринінгові тести гемостазу, їх оцінка при патології тромбоцитарної ланки гемостазу.</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8. Диференціальний діагноз різних типів геморагічних захворювань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9. Лікування дітей з геморагічними захворюваннями.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10. Догляд за дітьми з патологією системи гемостазу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11. Принципи діагностики геморагічних захворювань.</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12. Скринінгові тести гемостазу, їх оцінка при коагулопатіях.</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i/>
          <w:color w:val="000000"/>
          <w:u w:val="single"/>
          <w:lang w:eastAsia="uk-UA"/>
        </w:rPr>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Визначати етіологічні та патогенетичні фактори гемофілії, тромбоцитопеній та тромбоцитопатій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Класифікувати та аналізувати типову клінічну картину гемофілії, тромбоцитопеній та тромбоцитопатій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Визначати особливості гемофілії, тромбоцитопеній та тромбоцитопатій у дітей і ставити попередній діагноз.</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 xml:space="preserve">4. Скласти план обстеження та аналізувати дані лабораторних та інструментальних обстежень при типовому перебігу гемофілії, тромбоцитопеній та тромбоцитопатій у дітей. </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Демонструвати володіння принципами лікування і профілактики гемофілії, геморагічного</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васкуліту, тромбоцитопеній та тромбоцитопатій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6. Ставити діагноз і надавати екстрену допомогу при кровотечах при гемофілії тромбоцитопеніях та тромбоцитопатіях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7. Проводити диференційну діагностику гемофілії, тромбоцитопеній та тромбоцитопатій з</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іншими захворюваннями систем крові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8. Здійснювати прогноз життя при гемофілії, тромбоцитопеній та тромбоцитопатій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9. Демонструвати володіння морально-деонтологічними принципами медичного фахівця та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принципами фахової субординації в дитячій гематології.</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Ілюстративний матеріал</w:t>
      </w:r>
      <w:r w:rsidRPr="0069720A">
        <w:rPr>
          <w:rFonts w:eastAsia="Times New Roman"/>
          <w:color w:val="000000"/>
          <w:lang w:eastAsia="uk-UA"/>
        </w:rPr>
        <w:t>: контингент курованих хворих, результати досліджень (лабораторні дані, УЗД). Вивчення даної теми передбачає теоретичну роботу в навчальній кімнаті, трактування отриманих даних лабораторних досліджень; згідно угоди про співробітництво між лікувальним закладом та університетом, робота біля ліжка хворого. При вивченні теми може використовуватися метод сase-based learning (CBL).</w:t>
      </w:r>
    </w:p>
    <w:p w:rsidR="0069720A" w:rsidRPr="0069720A" w:rsidRDefault="0069720A" w:rsidP="0069720A">
      <w:pPr>
        <w:pBdr>
          <w:top w:val="nil"/>
          <w:left w:val="nil"/>
          <w:bottom w:val="nil"/>
          <w:right w:val="nil"/>
          <w:between w:val="nil"/>
        </w:pBdr>
        <w:spacing w:after="0" w:line="240" w:lineRule="auto"/>
        <w:ind w:firstLine="708"/>
        <w:rPr>
          <w:rFonts w:eastAsia="Times New Roman"/>
          <w:color w:val="000000"/>
          <w:lang w:eastAsia="uk-UA"/>
        </w:rPr>
      </w:pPr>
      <w:r w:rsidRPr="0069720A">
        <w:rPr>
          <w:rFonts w:eastAsia="Times New Roman"/>
          <w:b/>
          <w:color w:val="000000"/>
          <w:lang w:eastAsia="uk-UA"/>
        </w:rPr>
        <w:t>Види та форми контролю</w:t>
      </w:r>
      <w:r w:rsidRPr="0069720A">
        <w:rPr>
          <w:rFonts w:eastAsia="Times New Roman"/>
          <w:color w:val="000000"/>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lastRenderedPageBreak/>
        <w:t>Завдання для самостійної підготовки</w:t>
      </w:r>
      <w:r w:rsidRPr="0069720A">
        <w:rPr>
          <w:rFonts w:eastAsia="Times New Roman"/>
          <w:color w:val="000000"/>
          <w:lang w:eastAsia="uk-UA"/>
        </w:rPr>
        <w:t>: робота з тематичною літературою в бібліотеці, дискусії, обмін досвідом.</w:t>
      </w:r>
    </w:p>
    <w:p w:rsidR="0069720A" w:rsidRPr="0069720A" w:rsidRDefault="0069720A" w:rsidP="0069720A">
      <w:pPr>
        <w:pBdr>
          <w:top w:val="nil"/>
          <w:left w:val="nil"/>
          <w:bottom w:val="nil"/>
          <w:right w:val="nil"/>
          <w:between w:val="nil"/>
        </w:pBdr>
        <w:spacing w:after="0" w:line="240" w:lineRule="auto"/>
        <w:ind w:firstLine="708"/>
        <w:rPr>
          <w:rFonts w:eastAsia="Times New Roman"/>
          <w:color w:val="000000"/>
          <w:lang w:eastAsia="uk-UA"/>
        </w:rPr>
      </w:pPr>
      <w:r w:rsidRPr="0069720A">
        <w:rPr>
          <w:rFonts w:eastAsia="Times New Roman"/>
          <w:b/>
          <w:color w:val="000000"/>
          <w:lang w:eastAsia="uk-UA"/>
        </w:rPr>
        <w:t>Рекомендована література</w:t>
      </w:r>
      <w:r w:rsidRPr="0069720A">
        <w:rPr>
          <w:rFonts w:eastAsia="Times New Roman"/>
          <w:color w:val="000000"/>
          <w:lang w:eastAsia="uk-UA"/>
        </w:rPr>
        <w:t>:</w:t>
      </w:r>
    </w:p>
    <w:p w:rsidR="0069720A" w:rsidRPr="0069720A" w:rsidRDefault="0069720A" w:rsidP="0069720A">
      <w:pPr>
        <w:pBdr>
          <w:top w:val="nil"/>
          <w:left w:val="nil"/>
          <w:bottom w:val="nil"/>
          <w:right w:val="nil"/>
          <w:between w:val="nil"/>
        </w:pBdr>
        <w:spacing w:after="0" w:line="240" w:lineRule="auto"/>
        <w:ind w:firstLine="708"/>
        <w:rPr>
          <w:rFonts w:eastAsia="Times New Roman"/>
          <w:b/>
          <w:color w:val="000000"/>
          <w:lang w:eastAsia="uk-UA"/>
        </w:rPr>
      </w:pPr>
      <w:r w:rsidRPr="0069720A">
        <w:rPr>
          <w:rFonts w:eastAsia="Times New Roman"/>
          <w:b/>
          <w:color w:val="000000"/>
          <w:lang w:eastAsia="uk-UA"/>
        </w:rPr>
        <w:t>Основна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b/>
          <w:color w:val="000000"/>
          <w:lang w:eastAsia="uk-UA"/>
        </w:rPr>
        <w:t>1</w:t>
      </w:r>
      <w:r w:rsidRPr="0069720A">
        <w:rPr>
          <w:rFonts w:eastAsia="Times New Roman"/>
          <w:color w:val="000000"/>
          <w:lang w:eastAsia="uk-UA"/>
        </w:rPr>
        <w:t>.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hyperlink r:id="rId59">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b/>
          <w:color w:val="000000"/>
          <w:lang w:eastAsia="uk-UA"/>
        </w:rPr>
        <w:t xml:space="preserve">2. </w:t>
      </w:r>
      <w:r w:rsidRPr="0069720A">
        <w:rPr>
          <w:rFonts w:eastAsia="Times New Roman"/>
          <w:color w:val="000000"/>
          <w:lang w:eastAsia="uk-UA"/>
        </w:rPr>
        <w:t>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https://www.medpublish.com.ua/nevidkladni-stani-v-pediatrichnij-praktici-navchalnij-posibnik-vnz-v-r-a-juv-marushko-gg-sheph-phs-glumcher-ta-in/p-761.html</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b/>
          <w:color w:val="000000"/>
          <w:lang w:eastAsia="uk-UA"/>
        </w:rPr>
        <w:t>3.</w:t>
      </w:r>
      <w:r w:rsidRPr="0069720A">
        <w:rPr>
          <w:rFonts w:eastAsia="Times New Roman"/>
          <w:b/>
          <w:color w:val="000000"/>
          <w:lang w:eastAsia="uk-UA"/>
        </w:rPr>
        <w:tab/>
      </w:r>
      <w:r w:rsidRPr="0069720A">
        <w:rPr>
          <w:rFonts w:eastAsia="Times New Roman"/>
          <w:color w:val="000000"/>
          <w:lang w:eastAsia="uk-UA"/>
        </w:rPr>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b/>
          <w:color w:val="000000"/>
          <w:lang w:eastAsia="uk-UA"/>
        </w:rPr>
      </w:pPr>
      <w:r w:rsidRPr="0069720A">
        <w:rPr>
          <w:rFonts w:eastAsia="Times New Roman"/>
          <w:b/>
          <w:color w:val="000000"/>
          <w:lang w:eastAsia="uk-UA"/>
        </w:rPr>
        <w:t>Додаткова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b/>
          <w:color w:val="000000"/>
          <w:lang w:eastAsia="uk-UA"/>
        </w:rPr>
      </w:pPr>
      <w:r w:rsidRPr="0069720A">
        <w:rPr>
          <w:rFonts w:ascii="Calibri" w:eastAsia="Calibri" w:hAnsi="Calibri" w:cs="Calibri"/>
          <w:color w:val="000000"/>
          <w:sz w:val="22"/>
          <w:szCs w:val="22"/>
          <w:lang w:eastAsia="uk-UA"/>
        </w:rPr>
        <w:t xml:space="preserve">1.  </w:t>
      </w:r>
      <w:hyperlink r:id="rId60">
        <w:r w:rsidRPr="0069720A">
          <w:rPr>
            <w:rFonts w:eastAsia="Times New Roman"/>
            <w:b/>
            <w:color w:val="0563C1"/>
            <w:u w:val="single"/>
            <w:lang w:eastAsia="uk-UA"/>
          </w:rPr>
          <w:t>https://thepresentation.ru/medetsina/diferents%D1%96yna-d%D1%96agnostika-%D1%96-printsipi-suchasno%D1%97-terap%D1%96%D1%97-gemorag%D1%96chnih-zahvoryuvan-u-d%D1%96tey</w:t>
        </w:r>
      </w:hyperlink>
    </w:p>
    <w:p w:rsidR="0069720A" w:rsidRPr="0069720A" w:rsidRDefault="0069720A" w:rsidP="0069720A">
      <w:pPr>
        <w:pBdr>
          <w:top w:val="nil"/>
          <w:left w:val="nil"/>
          <w:bottom w:val="nil"/>
          <w:right w:val="nil"/>
          <w:between w:val="nil"/>
        </w:pBdr>
        <w:spacing w:after="0" w:line="240" w:lineRule="auto"/>
        <w:jc w:val="both"/>
        <w:rPr>
          <w:rFonts w:eastAsia="Times New Roman"/>
          <w:b/>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b/>
          <w:color w:val="000000"/>
          <w:lang w:eastAsia="uk-UA"/>
        </w:rPr>
      </w:pPr>
      <w:r w:rsidRPr="0069720A">
        <w:rPr>
          <w:rFonts w:ascii="Calibri" w:eastAsia="Calibri" w:hAnsi="Calibri" w:cs="Calibri"/>
          <w:color w:val="000000"/>
          <w:sz w:val="22"/>
          <w:szCs w:val="22"/>
          <w:lang w:eastAsia="uk-UA"/>
        </w:rPr>
        <w:t xml:space="preserve">2.  </w:t>
      </w:r>
      <w:hyperlink r:id="rId61">
        <w:r w:rsidRPr="0069720A">
          <w:rPr>
            <w:rFonts w:eastAsia="Times New Roman"/>
            <w:b/>
            <w:color w:val="0563C1"/>
            <w:u w:val="single"/>
            <w:lang w:eastAsia="uk-UA"/>
          </w:rPr>
          <w:t>https://into-sana.ua/enc/gemofiliya-u-ditej/</w:t>
        </w:r>
      </w:hyperlink>
    </w:p>
    <w:p w:rsidR="0069720A" w:rsidRPr="0069720A" w:rsidRDefault="0069720A" w:rsidP="0069720A">
      <w:pPr>
        <w:pBdr>
          <w:top w:val="nil"/>
          <w:left w:val="nil"/>
          <w:bottom w:val="nil"/>
          <w:right w:val="nil"/>
          <w:between w:val="nil"/>
        </w:pBdr>
        <w:spacing w:after="0" w:line="240" w:lineRule="auto"/>
        <w:jc w:val="both"/>
        <w:rPr>
          <w:rFonts w:eastAsia="Times New Roman"/>
          <w:b/>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b/>
          <w:color w:val="000000"/>
          <w:lang w:eastAsia="uk-UA"/>
        </w:rPr>
      </w:pPr>
      <w:r w:rsidRPr="0069720A">
        <w:rPr>
          <w:rFonts w:ascii="Calibri" w:eastAsia="Calibri" w:hAnsi="Calibri" w:cs="Calibri"/>
          <w:color w:val="000000"/>
          <w:sz w:val="22"/>
          <w:szCs w:val="22"/>
          <w:lang w:eastAsia="uk-UA"/>
        </w:rPr>
        <w:t xml:space="preserve">3. </w:t>
      </w:r>
      <w:hyperlink r:id="rId62">
        <w:r w:rsidRPr="0069720A">
          <w:rPr>
            <w:rFonts w:eastAsia="Times New Roman"/>
            <w:b/>
            <w:color w:val="0563C1"/>
            <w:u w:val="single"/>
            <w:lang w:eastAsia="uk-UA"/>
          </w:rPr>
          <w:t>http://health-ua.com/article/38890-trombotcitopenya--perspektivi-dagnostiki-talkuvannya</w:t>
        </w:r>
      </w:hyperlink>
    </w:p>
    <w:p w:rsidR="0069720A" w:rsidRPr="0069720A" w:rsidRDefault="0069720A" w:rsidP="0069720A">
      <w:pPr>
        <w:pBdr>
          <w:top w:val="nil"/>
          <w:left w:val="nil"/>
          <w:bottom w:val="nil"/>
          <w:right w:val="nil"/>
          <w:between w:val="nil"/>
        </w:pBdr>
        <w:spacing w:after="0" w:line="240" w:lineRule="auto"/>
        <w:jc w:val="both"/>
        <w:rPr>
          <w:rFonts w:eastAsia="Times New Roman"/>
          <w:b/>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Геморагічний васкуліт у дітей: особливості діагностики та лікування на сучасному етапі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 xml:space="preserve">Т.В. Марушко,  В.В. Корнєва, Є.Б. Кульчицька //  Дитячий лікар –  №1(64)  - 2019. – С.16-22 </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hyperlink r:id="rId63">
        <w:r w:rsidRPr="0069720A">
          <w:rPr>
            <w:rFonts w:eastAsia="Times New Roman"/>
            <w:color w:val="0563C1"/>
            <w:u w:val="single"/>
            <w:lang w:eastAsia="uk-UA"/>
          </w:rPr>
          <w:t>https://d-l.com.ua/ua/archive/2019/1%2864%29/pages-16-22/gemoragichniy-vaskulit-u-ditey-osoblivosti-diagnostiki-ta-likuvannya-na-suchasnomu-etapi</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b/>
          <w:color w:val="000000"/>
          <w:lang w:eastAsia="uk-UA"/>
        </w:rPr>
      </w:pP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Методична розробка</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практичних занять дисципліни Педіатрія, 6 курс</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Спеціальності 228 «Педіатрія»</w:t>
      </w:r>
    </w:p>
    <w:p w:rsidR="0069720A" w:rsidRPr="0069720A" w:rsidRDefault="0069720A" w:rsidP="0069720A">
      <w:pPr>
        <w:spacing w:after="0" w:line="240" w:lineRule="auto"/>
        <w:jc w:val="center"/>
        <w:rPr>
          <w:rFonts w:eastAsia="Times New Roman"/>
          <w:b/>
          <w:shd w:val="clear" w:color="auto" w:fill="EFF0F7"/>
          <w:lang w:eastAsia="uk-UA"/>
        </w:rPr>
      </w:pPr>
      <w:r w:rsidRPr="0069720A">
        <w:rPr>
          <w:rFonts w:eastAsia="Times New Roman"/>
          <w:b/>
          <w:shd w:val="clear" w:color="auto" w:fill="EFF0F7"/>
          <w:lang w:eastAsia="uk-UA"/>
        </w:rPr>
        <w:t xml:space="preserve">Модуль 7. </w:t>
      </w:r>
      <w:r w:rsidRPr="0069720A">
        <w:rPr>
          <w:rFonts w:eastAsia="Calibri"/>
          <w:b/>
          <w:bCs/>
        </w:rPr>
        <w:t>Тема 23.</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«Диференційна діагностика лімфопроліферативного синдрому у дітей».</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-65-66.</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Тривалість 4 години</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Місце проведення заняття</w:t>
      </w:r>
      <w:r w:rsidRPr="0069720A">
        <w:rPr>
          <w:rFonts w:eastAsia="Times New Roman"/>
          <w:lang w:eastAsia="uk-UA"/>
        </w:rPr>
        <w:t xml:space="preserve">: дитяча клінічна лікарня, поліклініка </w:t>
      </w:r>
    </w:p>
    <w:p w:rsidR="0069720A" w:rsidRPr="0069720A" w:rsidRDefault="0069720A" w:rsidP="0069720A">
      <w:pPr>
        <w:spacing w:after="0" w:line="240" w:lineRule="auto"/>
        <w:ind w:firstLine="708"/>
        <w:jc w:val="both"/>
        <w:rPr>
          <w:rFonts w:eastAsia="Times New Roman"/>
          <w:color w:val="000000"/>
          <w:lang w:eastAsia="uk-UA"/>
        </w:rPr>
      </w:pPr>
      <w:r w:rsidRPr="0069720A">
        <w:rPr>
          <w:rFonts w:eastAsia="Times New Roman"/>
          <w:color w:val="000000"/>
          <w:lang w:eastAsia="uk-UA"/>
        </w:rPr>
        <w:t>Теорії походження лейкозів та лімфом у дітей. Патологічні стани, які супроводжуються лімфопроліферативним синдромом в педіатричній практиці. Дані лабораторних та інструментальних досліджень при лімфопроліферативному синдромі. Диференціальна діагностика при лімфопроліферативному синдромі. Тактика ведення дитини з лімфопроліферативним синдромом.</w:t>
      </w:r>
    </w:p>
    <w:p w:rsidR="0069720A" w:rsidRPr="0069720A" w:rsidRDefault="0069720A" w:rsidP="0069720A">
      <w:pPr>
        <w:pBdr>
          <w:top w:val="nil"/>
          <w:left w:val="nil"/>
          <w:bottom w:val="nil"/>
          <w:right w:val="nil"/>
          <w:between w:val="nil"/>
        </w:pBdr>
        <w:spacing w:after="0" w:line="240" w:lineRule="auto"/>
        <w:ind w:firstLine="851"/>
        <w:jc w:val="both"/>
        <w:rPr>
          <w:rFonts w:eastAsia="Times New Roman"/>
          <w:color w:val="000000"/>
          <w:lang w:eastAsia="uk-UA"/>
        </w:rPr>
      </w:pPr>
      <w:r w:rsidRPr="0069720A">
        <w:rPr>
          <w:rFonts w:eastAsia="Times New Roman"/>
          <w:b/>
          <w:color w:val="000000"/>
          <w:lang w:eastAsia="uk-UA"/>
        </w:rPr>
        <w:t>Мета занять</w:t>
      </w:r>
      <w:r w:rsidRPr="0069720A">
        <w:rPr>
          <w:rFonts w:eastAsia="Times New Roman"/>
          <w:color w:val="000000"/>
          <w:lang w:eastAsia="uk-UA"/>
        </w:rPr>
        <w:t>: Вивчити етіопатогенез, клініку, варіанти, класифікацію; лабораторно- інструментальну діагностику; диференційну діагностику; тактику ведення та терапію гемобластозів; принципи лікування лейкемій; прогноз.</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lastRenderedPageBreak/>
        <w:t>Студенти повинні: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u w:val="single"/>
          <w:lang w:eastAsia="uk-UA"/>
        </w:rPr>
      </w:pPr>
      <w:r w:rsidRPr="0069720A">
        <w:rPr>
          <w:rFonts w:eastAsia="Times New Roman"/>
          <w:i/>
          <w:color w:val="000000"/>
          <w:u w:val="single"/>
          <w:lang w:eastAsia="uk-UA"/>
        </w:rPr>
        <w:t>знати</w:t>
      </w:r>
      <w:r w:rsidRPr="0069720A">
        <w:rPr>
          <w:rFonts w:eastAsia="Times New Roman"/>
          <w:color w:val="000000"/>
          <w:u w:val="single"/>
          <w:lang w:eastAsia="uk-UA"/>
        </w:rPr>
        <w:t>:</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Анатомо-фізіологічні особливості системи кровотворення.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Поняття гемобластозів.</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Етіопатогенетичні аспекти розвитку гемобластозів.</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Клінічні прояви гострого лімфобластного лейкозу (ГЛЛ.)</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Принципи діагностики гемобластозів.</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6. Клінічні прояви лімфогранулематозу (ЛГМ).</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7. Диференціальний діагноз різних типів гемобластозів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8. Лікування дітей з ГЛЛ.</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9. Догляд за дітьми з патологією системи кровотворення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10. Лабораторно-інструментальну діагностику ЛГМ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11. Принципи проведення цитостатичної терапії, препарати (ускладнення хіміотерапії).</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12. Диспансеризацію дітей з гемобластозами.</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i/>
          <w:color w:val="000000"/>
          <w:u w:val="single"/>
          <w:lang w:eastAsia="uk-UA"/>
        </w:rPr>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Провести об’єктивне обстеження дитини з гемобластозом.</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Провести клінічну оцінку гемограм.</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Провести клінічну оцінку мієлограм.</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Знати методику пункції кісткового мозку.</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Провести визначення групової належності та Rh-належності.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6. Провести розрахунок препаратів цитостатичної дії.</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7. Застосовувати морально-деонтологічні та біоетичні принципи медичного фахівця та принципи фахової субординації в педіатрії.</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Ілюстративний матеріал</w:t>
      </w:r>
      <w:r w:rsidRPr="0069720A">
        <w:rPr>
          <w:rFonts w:eastAsia="Times New Roman"/>
          <w:color w:val="000000"/>
          <w:lang w:eastAsia="uk-UA"/>
        </w:rPr>
        <w:t>: контингент курованих хворих, результати досліджень  лабораторні дані, мієлограми, рентгенограми, К- МР-томограми, УЗД). Згідно угоди про співробітництво між лікувальним закладом та університетом, по можливості, робота біля ліжка хворого. При вивченні теми може використовуватися метод сase-based learning (CBL).</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Види та форми контролю</w:t>
      </w:r>
      <w:r w:rsidRPr="0069720A">
        <w:rPr>
          <w:rFonts w:eastAsia="Times New Roman"/>
          <w:color w:val="000000"/>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Завдання для самостійної підготовки</w:t>
      </w:r>
      <w:r w:rsidRPr="0069720A">
        <w:rPr>
          <w:rFonts w:eastAsia="Times New Roman"/>
          <w:color w:val="000000"/>
          <w:lang w:eastAsia="uk-UA"/>
        </w:rPr>
        <w:t>: робота з тематичною літературою в бібліотеці, дискусії, обмін досвідом.</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Рекомендована література</w:t>
      </w:r>
      <w:r w:rsidRPr="0069720A">
        <w:rPr>
          <w:rFonts w:eastAsia="Times New Roman"/>
          <w:color w:val="000000"/>
          <w:lang w:eastAsia="uk-UA"/>
        </w:rPr>
        <w:t>:</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Основна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b/>
          <w:color w:val="000000"/>
          <w:lang w:eastAsia="uk-UA"/>
        </w:rPr>
        <w:t>1</w:t>
      </w:r>
      <w:r w:rsidRPr="0069720A">
        <w:rPr>
          <w:rFonts w:eastAsia="Times New Roman"/>
          <w:color w:val="000000"/>
          <w:lang w:eastAsia="uk-UA"/>
        </w:rPr>
        <w:t>.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hyperlink r:id="rId64">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b/>
          <w:color w:val="000000"/>
          <w:lang w:eastAsia="uk-UA"/>
        </w:rPr>
        <w:t xml:space="preserve">2. </w:t>
      </w:r>
      <w:r w:rsidRPr="0069720A">
        <w:rPr>
          <w:rFonts w:eastAsia="Times New Roman"/>
          <w:color w:val="000000"/>
          <w:lang w:eastAsia="uk-UA"/>
        </w:rPr>
        <w:t>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https://www.medpublish.com.ua/nevidkladni-stani-v-pediatrichnij-praktici-navchalnij-posibnik-vnz-v-r-a-juv-marushko-gg-sheph-phs-glumcher-ta-in/p-761.html</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b/>
          <w:color w:val="000000"/>
          <w:lang w:eastAsia="uk-UA"/>
        </w:rPr>
        <w:t>3.</w:t>
      </w:r>
      <w:r w:rsidRPr="0069720A">
        <w:rPr>
          <w:rFonts w:eastAsia="Times New Roman"/>
          <w:b/>
          <w:color w:val="000000"/>
          <w:lang w:eastAsia="uk-UA"/>
        </w:rPr>
        <w:tab/>
      </w:r>
      <w:r w:rsidRPr="0069720A">
        <w:rPr>
          <w:rFonts w:eastAsia="Times New Roman"/>
          <w:color w:val="000000"/>
          <w:lang w:eastAsia="uk-UA"/>
        </w:rPr>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pBdr>
          <w:top w:val="nil"/>
          <w:left w:val="nil"/>
          <w:bottom w:val="nil"/>
          <w:right w:val="nil"/>
          <w:between w:val="nil"/>
        </w:pBdr>
        <w:spacing w:after="0" w:line="240" w:lineRule="auto"/>
        <w:jc w:val="both"/>
        <w:rPr>
          <w:rFonts w:eastAsia="Times New Roman"/>
          <w:b/>
          <w:color w:val="000000"/>
          <w:lang w:eastAsia="uk-UA"/>
        </w:rPr>
      </w:pPr>
      <w:r w:rsidRPr="0069720A">
        <w:rPr>
          <w:rFonts w:eastAsia="Times New Roman"/>
          <w:b/>
          <w:color w:val="000000"/>
          <w:lang w:eastAsia="uk-UA"/>
        </w:rPr>
        <w:t>Додаткова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Відеолекція: Лейкемії та лімфоми. Кліменко С.В.</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hyperlink r:id="rId65">
        <w:r w:rsidRPr="0069720A">
          <w:rPr>
            <w:rFonts w:eastAsia="Times New Roman"/>
            <w:color w:val="0563C1"/>
            <w:u w:val="single"/>
            <w:lang w:eastAsia="uk-UA"/>
          </w:rPr>
          <w:t>https://www.youtube.com/watch?v=TLTHtREe4R8</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Методична розробка</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практичних занять дисципліни Педіатрія, 6 курс</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Спеціальності 228 «Педіатрія»</w:t>
      </w:r>
    </w:p>
    <w:p w:rsidR="0069720A" w:rsidRPr="0069720A" w:rsidRDefault="0069720A" w:rsidP="0069720A">
      <w:pPr>
        <w:spacing w:after="0" w:line="240" w:lineRule="auto"/>
        <w:jc w:val="center"/>
        <w:rPr>
          <w:rFonts w:eastAsia="Times New Roman"/>
          <w:b/>
          <w:shd w:val="clear" w:color="auto" w:fill="EFF0F7"/>
          <w:lang w:eastAsia="uk-UA"/>
        </w:rPr>
      </w:pPr>
      <w:r w:rsidRPr="0069720A">
        <w:rPr>
          <w:rFonts w:eastAsia="Times New Roman"/>
          <w:b/>
          <w:shd w:val="clear" w:color="auto" w:fill="EFF0F7"/>
          <w:lang w:eastAsia="uk-UA"/>
        </w:rPr>
        <w:t xml:space="preserve">Модуль 8. </w:t>
      </w:r>
      <w:r w:rsidRPr="0069720A">
        <w:rPr>
          <w:rFonts w:eastAsia="Calibri"/>
          <w:b/>
          <w:bCs/>
        </w:rPr>
        <w:t>Тема 24.</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«Імунодефіцитні стани».</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-67-68.</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Тривалість 4 години.</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 xml:space="preserve">Місце проведення заняття: </w:t>
      </w:r>
      <w:r w:rsidRPr="0069720A">
        <w:rPr>
          <w:rFonts w:eastAsia="Calibri"/>
          <w:bCs/>
        </w:rPr>
        <w:t>обласна дитяча клінічна лікарня, поліклініка.</w:t>
      </w:r>
    </w:p>
    <w:p w:rsidR="0069720A" w:rsidRPr="0069720A" w:rsidRDefault="0069720A" w:rsidP="0069720A">
      <w:pPr>
        <w:pBdr>
          <w:top w:val="nil"/>
          <w:left w:val="nil"/>
          <w:bottom w:val="nil"/>
          <w:right w:val="nil"/>
          <w:between w:val="nil"/>
        </w:pBdr>
        <w:spacing w:after="0" w:line="240" w:lineRule="auto"/>
        <w:ind w:firstLine="708"/>
        <w:rPr>
          <w:rFonts w:eastAsia="Times New Roman"/>
          <w:color w:val="000000"/>
          <w:lang w:eastAsia="uk-UA"/>
        </w:rPr>
      </w:pPr>
      <w:r w:rsidRPr="0069720A">
        <w:rPr>
          <w:rFonts w:eastAsia="Times New Roman"/>
          <w:color w:val="000000"/>
          <w:lang w:eastAsia="uk-UA"/>
        </w:rPr>
        <w:t>Провідні клінічні симптоми та синдроми при імунодефіцитних станах у дітей Дані лабораторних та інструментальних досліджень при найбільш поширених захворюваннях імунної системи у дітей. Клінічні варіанти перебігу та ускладнення. Тактика ведення хворої дитини Профілактика.</w:t>
      </w:r>
    </w:p>
    <w:p w:rsidR="0069720A" w:rsidRPr="0069720A" w:rsidRDefault="0069720A" w:rsidP="0069720A">
      <w:pPr>
        <w:pBdr>
          <w:top w:val="nil"/>
          <w:left w:val="nil"/>
          <w:bottom w:val="nil"/>
          <w:right w:val="nil"/>
          <w:between w:val="nil"/>
        </w:pBdr>
        <w:spacing w:after="0" w:line="240" w:lineRule="auto"/>
        <w:ind w:firstLine="851"/>
        <w:jc w:val="both"/>
        <w:rPr>
          <w:rFonts w:eastAsia="Times New Roman"/>
          <w:color w:val="000000"/>
          <w:lang w:eastAsia="uk-UA"/>
        </w:rPr>
      </w:pPr>
      <w:r w:rsidRPr="0069720A">
        <w:rPr>
          <w:rFonts w:eastAsia="Times New Roman"/>
          <w:b/>
          <w:color w:val="000000"/>
          <w:lang w:eastAsia="uk-UA"/>
        </w:rPr>
        <w:t>Мета занять</w:t>
      </w:r>
      <w:r w:rsidRPr="0069720A">
        <w:rPr>
          <w:rFonts w:eastAsia="Times New Roman"/>
          <w:color w:val="000000"/>
          <w:lang w:eastAsia="uk-UA"/>
        </w:rPr>
        <w:t>: Вивчити основні анатомо-фізіологічні особливості імунної системи у дітей, причини, механізми розвитку імунодефіцитних станів, клінічні прояви, їх варіанти, класифікацію; лабораторно- інструментальну діагностику; диференційну діагностику; тактику ведення дітей з імунодефіцитними станами, принципи лікування, прогноз.</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Студенти повинні: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u w:val="single"/>
          <w:lang w:eastAsia="uk-UA"/>
        </w:rPr>
      </w:pPr>
      <w:r w:rsidRPr="0069720A">
        <w:rPr>
          <w:rFonts w:eastAsia="Times New Roman"/>
          <w:i/>
          <w:color w:val="000000"/>
          <w:u w:val="single"/>
          <w:lang w:eastAsia="uk-UA"/>
        </w:rPr>
        <w:t>знати</w:t>
      </w:r>
      <w:r w:rsidRPr="0069720A">
        <w:rPr>
          <w:rFonts w:eastAsia="Times New Roman"/>
          <w:color w:val="000000"/>
          <w:u w:val="single"/>
          <w:lang w:eastAsia="uk-UA"/>
        </w:rPr>
        <w:t>:</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Анатомо-фізіологічні особливості імунної системи.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Поняття про імунодефіцитні стани.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Етіопатогенетичні аспекти розвитку імунодефіцитних станів.</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Клінічні прояви вроджених та набутих імунодефіцитних станів.</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Принципи діагностики.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6. Диференціальний діагноз різних варіантів імунодефіцитних станів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8. Лікування дітей з імунодефіцитними станами.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9. Догляд за імунокомпрометованими дітьми.</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i/>
          <w:color w:val="000000"/>
          <w:u w:val="single"/>
          <w:lang w:eastAsia="uk-UA"/>
        </w:rPr>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Провести об’єктивне обстеження дитини з патологією імунної системи.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Провести клінічну оцінку імунограм.</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Провести розрахунок препаратів імуностимулючої дії.</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Застосовувати морально-деонтологічні та біоетичні принципи медичного фахівця та принципи фахової субординації в педіатрії.</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Ілюстративний матеріал</w:t>
      </w:r>
      <w:r w:rsidRPr="0069720A">
        <w:rPr>
          <w:rFonts w:eastAsia="Times New Roman"/>
          <w:color w:val="000000"/>
          <w:lang w:eastAsia="uk-UA"/>
        </w:rPr>
        <w:t>: контингент курованих хворих, результати досліджень  лабораторні дані, імунограми, рентгенограми, К- МР-томограми, УЗД). Згідно угоди про співробітництво між лікувальним закладом та університетом, по можливості, робота біля ліжка хворого. При вивченні теми може використовуватися метод сase-based learning (CBL).</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Види та форми контролю</w:t>
      </w:r>
      <w:r w:rsidRPr="0069720A">
        <w:rPr>
          <w:rFonts w:eastAsia="Times New Roman"/>
          <w:color w:val="000000"/>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Завдання для самостійної підготовки</w:t>
      </w:r>
      <w:r w:rsidRPr="0069720A">
        <w:rPr>
          <w:rFonts w:eastAsia="Times New Roman"/>
          <w:color w:val="000000"/>
          <w:lang w:eastAsia="uk-UA"/>
        </w:rPr>
        <w:t>: робота з тематичною літературою в бібліотеці, дискусії, обмін досвідом.</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Рекомендована література</w:t>
      </w:r>
      <w:r w:rsidRPr="0069720A">
        <w:rPr>
          <w:rFonts w:eastAsia="Times New Roman"/>
          <w:color w:val="000000"/>
          <w:lang w:eastAsia="uk-UA"/>
        </w:rPr>
        <w:t>:</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Основна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b/>
          <w:color w:val="000000"/>
          <w:lang w:eastAsia="uk-UA"/>
        </w:rPr>
        <w:lastRenderedPageBreak/>
        <w:t>1</w:t>
      </w:r>
      <w:r w:rsidRPr="0069720A">
        <w:rPr>
          <w:rFonts w:eastAsia="Times New Roman"/>
          <w:color w:val="000000"/>
          <w:lang w:eastAsia="uk-UA"/>
        </w:rPr>
        <w:t>.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hyperlink r:id="rId66">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b/>
          <w:color w:val="000000"/>
          <w:lang w:eastAsia="uk-UA"/>
        </w:rPr>
        <w:t xml:space="preserve">2. </w:t>
      </w:r>
      <w:r w:rsidRPr="0069720A">
        <w:rPr>
          <w:rFonts w:eastAsia="Times New Roman"/>
          <w:color w:val="000000"/>
          <w:lang w:eastAsia="uk-UA"/>
        </w:rPr>
        <w:t>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https://www.medpublish.com.ua/nevidkladni-stani-v-pediatrichnij-praktici-navchalnij-posibnik-vnz-v-r-a-juv-marushko-gg-sheph-phs-glumcher-ta-in/p-761.html</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b/>
          <w:color w:val="000000"/>
          <w:lang w:eastAsia="uk-UA"/>
        </w:rPr>
        <w:t>3.</w:t>
      </w:r>
      <w:r w:rsidRPr="0069720A">
        <w:rPr>
          <w:rFonts w:eastAsia="Times New Roman"/>
          <w:b/>
          <w:color w:val="000000"/>
          <w:lang w:eastAsia="uk-UA"/>
        </w:rPr>
        <w:tab/>
      </w:r>
      <w:r w:rsidRPr="0069720A">
        <w:rPr>
          <w:rFonts w:eastAsia="Times New Roman"/>
          <w:color w:val="000000"/>
          <w:lang w:eastAsia="uk-UA"/>
        </w:rPr>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rPr>
          <w:rFonts w:eastAsia="Times New Roman"/>
          <w:b/>
          <w:color w:val="000000"/>
          <w:lang w:eastAsia="uk-UA"/>
        </w:rPr>
      </w:pPr>
      <w:r w:rsidRPr="0069720A">
        <w:rPr>
          <w:rFonts w:eastAsia="Times New Roman"/>
          <w:b/>
          <w:color w:val="000000"/>
          <w:lang w:eastAsia="uk-UA"/>
        </w:rPr>
        <w:t>Додаткова література:</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b/>
          <w:color w:val="000000"/>
          <w:lang w:eastAsia="uk-UA"/>
        </w:rPr>
        <w:t>1.</w:t>
      </w:r>
      <w:r w:rsidRPr="0069720A">
        <w:rPr>
          <w:rFonts w:ascii="Calibri" w:eastAsia="Calibri" w:hAnsi="Calibri" w:cs="Calibri"/>
          <w:sz w:val="22"/>
          <w:szCs w:val="22"/>
          <w:lang w:eastAsia="uk-UA"/>
        </w:rPr>
        <w:t xml:space="preserve"> </w:t>
      </w:r>
      <w:r w:rsidRPr="0069720A">
        <w:rPr>
          <w:rFonts w:eastAsia="Times New Roman"/>
          <w:color w:val="000000"/>
          <w:lang w:eastAsia="uk-UA"/>
        </w:rPr>
        <w:t xml:space="preserve">Інфекції в імунокомпроментованих дітей - </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hyperlink r:id="rId67" w:history="1">
        <w:r w:rsidRPr="0069720A">
          <w:rPr>
            <w:rFonts w:eastAsia="Times New Roman"/>
            <w:color w:val="0563C1"/>
            <w:u w:val="single"/>
            <w:lang w:eastAsia="uk-UA"/>
          </w:rPr>
          <w:t>http://guidelines.moz.gov.ua/documents/2918?id=ebm00598&amp;format=pdf</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 xml:space="preserve">2. Рецидивуючі інфекційні захворювання та імунодефіцити у дітей: </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hyperlink r:id="rId68" w:history="1">
        <w:r w:rsidRPr="0069720A">
          <w:rPr>
            <w:rFonts w:eastAsia="Times New Roman"/>
            <w:color w:val="0563C1"/>
            <w:u w:val="single"/>
            <w:lang w:eastAsia="uk-UA"/>
          </w:rPr>
          <w:t>http://guidelines.moz.gov.ua/documents/2918?id=ebm00586&amp;format=pdf</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Методична розробка</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практичних занять дисципліни Педіатрія, 6 курс</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Спеціальності 228 «Педіатрія»</w:t>
      </w:r>
    </w:p>
    <w:p w:rsidR="0069720A" w:rsidRPr="0069720A" w:rsidRDefault="0069720A" w:rsidP="0069720A">
      <w:pPr>
        <w:spacing w:after="0" w:line="240" w:lineRule="auto"/>
        <w:jc w:val="center"/>
        <w:rPr>
          <w:rFonts w:eastAsia="Times New Roman"/>
          <w:b/>
          <w:shd w:val="clear" w:color="auto" w:fill="EFF0F7"/>
          <w:lang w:eastAsia="uk-UA"/>
        </w:rPr>
      </w:pPr>
      <w:r w:rsidRPr="0069720A">
        <w:rPr>
          <w:rFonts w:eastAsia="Times New Roman"/>
          <w:b/>
          <w:shd w:val="clear" w:color="auto" w:fill="EFF0F7"/>
          <w:lang w:eastAsia="uk-UA"/>
        </w:rPr>
        <w:t xml:space="preserve">Модуль 9. </w:t>
      </w:r>
      <w:r w:rsidRPr="0069720A">
        <w:rPr>
          <w:rFonts w:eastAsia="Calibri"/>
          <w:b/>
          <w:bCs/>
        </w:rPr>
        <w:t>Тема 25.</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«Захворювання гіпофізу та гіпоталамусу дітей».</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-69-70.</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Тривалість 4 години.</w:t>
      </w:r>
    </w:p>
    <w:p w:rsidR="0069720A" w:rsidRPr="0069720A" w:rsidRDefault="0069720A" w:rsidP="0069720A">
      <w:pPr>
        <w:autoSpaceDE w:val="0"/>
        <w:autoSpaceDN w:val="0"/>
        <w:adjustRightInd w:val="0"/>
        <w:spacing w:after="0" w:line="240" w:lineRule="auto"/>
        <w:jc w:val="center"/>
        <w:rPr>
          <w:rFonts w:eastAsia="Calibri"/>
          <w:bCs/>
        </w:rPr>
      </w:pPr>
      <w:r w:rsidRPr="0069720A">
        <w:rPr>
          <w:rFonts w:eastAsia="Calibri"/>
          <w:b/>
          <w:bCs/>
        </w:rPr>
        <w:t xml:space="preserve">Місце проведення заняття: </w:t>
      </w:r>
      <w:r w:rsidRPr="0069720A">
        <w:rPr>
          <w:rFonts w:eastAsia="Calibri"/>
          <w:bCs/>
        </w:rPr>
        <w:t>дитяча клінічна лікарня, поліклініка.</w:t>
      </w:r>
    </w:p>
    <w:p w:rsidR="0069720A" w:rsidRPr="0069720A" w:rsidRDefault="0069720A" w:rsidP="0069720A">
      <w:pPr>
        <w:autoSpaceDE w:val="0"/>
        <w:autoSpaceDN w:val="0"/>
        <w:adjustRightInd w:val="0"/>
        <w:spacing w:after="0" w:line="240" w:lineRule="auto"/>
        <w:ind w:firstLine="708"/>
        <w:jc w:val="both"/>
        <w:rPr>
          <w:rFonts w:eastAsia="Calibri"/>
          <w:color w:val="000000"/>
          <w:sz w:val="22"/>
          <w:szCs w:val="22"/>
          <w:lang w:eastAsia="uk-UA"/>
        </w:rPr>
      </w:pPr>
      <w:r w:rsidRPr="0069720A">
        <w:rPr>
          <w:rFonts w:eastAsia="Calibri"/>
        </w:rPr>
        <w:t>Диференціальна діагностика захворювань. Синдроми гіпо- та гіперфункції, клінічні прояви, причини, диференційна діагностика. Провідні клінічні симптоми та синдроми уражень передньої, сердньої та задньої часток гіпофіза. Дані лабораторних та інструментальних досліджень при найбільш поширених захворюваннях. Тактика ведення дітей при патології гіпофізу. Профілактика.</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Мета занять:</w:t>
      </w:r>
      <w:r w:rsidRPr="0069720A">
        <w:rPr>
          <w:rFonts w:eastAsia="Times New Roman"/>
          <w:color w:val="000000"/>
          <w:lang w:eastAsia="uk-UA"/>
        </w:rPr>
        <w:t xml:space="preserve"> Вивчити етіопатогенез, клініко-морфологічні варіанти, класифікацію; лабораторно-інструментальну діагностику; тактику ведення та терапію захворювань гіпоталамо – гіпофізарної системи, невідкладну допомогу при гострих ускладненнях; можливості профілактики та прогноз патології гіпоталамо-гіпофізарної системи у дітей.</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Студенти повинні:</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i/>
          <w:color w:val="000000"/>
          <w:u w:val="single"/>
          <w:lang w:eastAsia="uk-UA"/>
        </w:rPr>
        <w:t>знати: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Етіологію і механізми розвитку уражень гіпоталамо – гіпофізарної системи.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 xml:space="preserve">2. Класифікацію, клінічні варіанти та прояви захворювань гіпоталамо-гіпофізарної системи, лабораторно-інструментальну діагностику, диференційну діагностику та тактику ведення дітей із гіпоталамо – гіпофізарною патологією. </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Лікувальну тактику, заходи надання невідкладної допомоги при гострих ускладненнях захворювань ГГС.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Профілактичні заходи, прогноз при захворюваннях гіпоталамо – гіпофізарної  системи у дітей.</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i/>
          <w:color w:val="000000"/>
          <w:u w:val="single"/>
          <w:lang w:eastAsia="uk-UA"/>
        </w:rPr>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lastRenderedPageBreak/>
        <w:t>1. Розрізняти клінічні ознаки патології ГГС у дітей різних вікових груп на підставі інтерпретації зібраних скарг, анамнезу життя і хвороби, даних об’єктивних і лабораторно-інструментальних методів дослідження.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 xml:space="preserve">2. Сформулювати первинний та клінічний діагноз і призначити лікування, у разі потреби надати допомогу дитині з ускладненням. </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Розробити можливі профілактичні заходи.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Застосовувати морально-деонтологічні та біоетичні принципи медичного фахівця та принципи фахової субординації в педіатрії.</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Ілюстративний матеріал</w:t>
      </w:r>
      <w:r w:rsidRPr="0069720A">
        <w:rPr>
          <w:rFonts w:eastAsia="Times New Roman"/>
          <w:color w:val="000000"/>
          <w:lang w:eastAsia="uk-UA"/>
        </w:rPr>
        <w:t>: контингент курованих хворих, результати досліджень (лабораторні дані, рентгенограми, К- МР-томограми, УЗД). Вивчення даної теми передбачає теоретичну роботу в навчальній кімнаті, трактування отриманих даних лабораторних та інструментальних  досліджень; згідно угоди про співробітництво між лікувальним закладом та університетом, по можливості, робота біля ліжка хворого. При вивченні теми може використовуватися метод сase-based learning (CBL).</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Види та форми контролю</w:t>
      </w:r>
      <w:r w:rsidRPr="0069720A">
        <w:rPr>
          <w:rFonts w:eastAsia="Times New Roman"/>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spacing w:after="0" w:line="240" w:lineRule="auto"/>
        <w:jc w:val="both"/>
        <w:rPr>
          <w:rFonts w:eastAsia="Times New Roman"/>
          <w:lang w:eastAsia="uk-UA"/>
        </w:rPr>
      </w:pPr>
      <w:r w:rsidRPr="0069720A">
        <w:rPr>
          <w:rFonts w:eastAsia="Times New Roman"/>
          <w:b/>
          <w:lang w:eastAsia="uk-UA"/>
        </w:rPr>
        <w:t>Завдання для самостійної підготовки</w:t>
      </w:r>
      <w:r w:rsidRPr="0069720A">
        <w:rPr>
          <w:rFonts w:eastAsia="Times New Roman"/>
          <w:lang w:eastAsia="uk-UA"/>
        </w:rPr>
        <w:t>: робота з тематичною літературою в бібліотеці, дискусії, обмін досвідом.</w:t>
      </w:r>
    </w:p>
    <w:p w:rsidR="0069720A" w:rsidRPr="0069720A" w:rsidRDefault="0069720A" w:rsidP="0069720A">
      <w:pPr>
        <w:spacing w:after="0" w:line="240" w:lineRule="auto"/>
        <w:rPr>
          <w:rFonts w:eastAsia="Times New Roman"/>
          <w:lang w:eastAsia="uk-UA"/>
        </w:rPr>
      </w:pPr>
      <w:r w:rsidRPr="0069720A">
        <w:rPr>
          <w:rFonts w:eastAsia="Times New Roman"/>
          <w:b/>
          <w:lang w:eastAsia="uk-UA"/>
        </w:rPr>
        <w:t>Рекомендована література</w:t>
      </w:r>
      <w:r w:rsidRPr="0069720A">
        <w:rPr>
          <w:rFonts w:eastAsia="Times New Roman"/>
          <w:lang w:eastAsia="uk-UA"/>
        </w:rPr>
        <w:t xml:space="preserve">: </w:t>
      </w:r>
    </w:p>
    <w:p w:rsidR="0069720A" w:rsidRPr="0069720A" w:rsidRDefault="0069720A" w:rsidP="0069720A">
      <w:pPr>
        <w:spacing w:after="0" w:line="240" w:lineRule="auto"/>
        <w:rPr>
          <w:rFonts w:eastAsia="Times New Roman"/>
          <w:b/>
          <w:lang w:eastAsia="uk-UA"/>
        </w:rPr>
      </w:pPr>
      <w:r w:rsidRPr="0069720A">
        <w:rPr>
          <w:rFonts w:eastAsia="Times New Roman"/>
          <w:b/>
          <w:lang w:eastAsia="uk-UA"/>
        </w:rPr>
        <w:t>Основна література</w:t>
      </w:r>
    </w:p>
    <w:p w:rsidR="0069720A" w:rsidRPr="0069720A" w:rsidRDefault="0069720A" w:rsidP="0069720A">
      <w:pPr>
        <w:spacing w:after="0" w:line="240" w:lineRule="auto"/>
        <w:rPr>
          <w:rFonts w:eastAsia="Times New Roman"/>
          <w:lang w:eastAsia="uk-UA"/>
        </w:rPr>
      </w:pPr>
      <w:r w:rsidRPr="0069720A">
        <w:rPr>
          <w:rFonts w:eastAsia="Times New Roman"/>
          <w:b/>
          <w:lang w:eastAsia="uk-UA"/>
        </w:rPr>
        <w:t>1</w:t>
      </w:r>
      <w:r w:rsidRPr="0069720A">
        <w:rPr>
          <w:rFonts w:eastAsia="Times New Roman"/>
          <w:lang w:eastAsia="uk-UA"/>
        </w:rPr>
        <w:t>.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spacing w:after="0" w:line="240" w:lineRule="auto"/>
        <w:jc w:val="both"/>
        <w:rPr>
          <w:rFonts w:eastAsia="Times New Roman"/>
          <w:lang w:eastAsia="uk-UA"/>
        </w:rPr>
      </w:pPr>
      <w:hyperlink r:id="rId69">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spacing w:after="0" w:line="240" w:lineRule="auto"/>
        <w:jc w:val="both"/>
        <w:rPr>
          <w:rFonts w:eastAsia="Times New Roman"/>
          <w:lang w:eastAsia="uk-UA"/>
        </w:rPr>
      </w:pPr>
      <w:r w:rsidRPr="0069720A">
        <w:rPr>
          <w:rFonts w:eastAsia="Times New Roman"/>
          <w:b/>
          <w:lang w:eastAsia="uk-UA"/>
        </w:rPr>
        <w:t xml:space="preserve">2. </w:t>
      </w:r>
      <w:r w:rsidRPr="0069720A">
        <w:rPr>
          <w:rFonts w:eastAsia="Times New Roman"/>
          <w:lang w:eastAsia="uk-UA"/>
        </w:rPr>
        <w:t>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https://www.medpublish.com.ua/nevidkladni-stani-v-pediatrichnij-praktici-navchalnij-posibnik-vnz-v-r-a-juv-marushko-gg-sheph-phs-glumcher-ta-in/p-761.html</w:t>
      </w:r>
    </w:p>
    <w:p w:rsidR="0069720A" w:rsidRPr="0069720A" w:rsidRDefault="0069720A" w:rsidP="0069720A">
      <w:pPr>
        <w:spacing w:after="0" w:line="240" w:lineRule="auto"/>
        <w:jc w:val="both"/>
        <w:rPr>
          <w:rFonts w:eastAsia="Times New Roman"/>
          <w:lang w:eastAsia="uk-UA"/>
        </w:rPr>
      </w:pPr>
      <w:r w:rsidRPr="0069720A">
        <w:rPr>
          <w:rFonts w:eastAsia="Times New Roman"/>
          <w:b/>
          <w:lang w:eastAsia="uk-UA"/>
        </w:rPr>
        <w:t>3.</w:t>
      </w:r>
      <w:r w:rsidRPr="0069720A">
        <w:rPr>
          <w:rFonts w:eastAsia="Times New Roman"/>
          <w:b/>
          <w:lang w:eastAsia="uk-UA"/>
        </w:rPr>
        <w:tab/>
      </w:r>
      <w:r w:rsidRPr="0069720A">
        <w:rPr>
          <w:rFonts w:eastAsia="Times New Roman"/>
          <w:lang w:eastAsia="uk-UA"/>
        </w:rPr>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spacing w:after="0" w:line="240" w:lineRule="auto"/>
        <w:jc w:val="both"/>
        <w:rPr>
          <w:rFonts w:eastAsia="Times New Roman"/>
          <w:b/>
          <w:lang w:eastAsia="uk-UA"/>
        </w:rPr>
      </w:pPr>
      <w:r w:rsidRPr="0069720A">
        <w:rPr>
          <w:rFonts w:eastAsia="Times New Roman"/>
          <w:b/>
          <w:lang w:eastAsia="uk-UA"/>
        </w:rPr>
        <w:t>Додаткова література</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  Медицина за Девідсоном. Принципи і практика [Текст] : посібник: у 3-х т. Т.2 / С. Ралстон, Я. Пенман, М. Стрекен, Р. Гобсон; наук. ред. пер.: К. Юрко, В. Москалюк, Л. Мороз та ін. — пер. 23-го англ. вид. — Київ : Медицина, 2021. — 778 c.</w:t>
      </w:r>
    </w:p>
    <w:p w:rsidR="0069720A" w:rsidRPr="0069720A" w:rsidRDefault="0069720A" w:rsidP="0069720A">
      <w:pPr>
        <w:spacing w:after="0" w:line="240" w:lineRule="auto"/>
        <w:jc w:val="both"/>
        <w:rPr>
          <w:rFonts w:eastAsia="Times New Roman"/>
          <w:lang w:eastAsia="uk-UA"/>
        </w:rPr>
      </w:pPr>
      <w:r w:rsidRPr="0069720A">
        <w:rPr>
          <w:rFonts w:eastAsia="Times New Roman"/>
          <w:b/>
          <w:lang w:eastAsia="uk-UA"/>
        </w:rPr>
        <w:t xml:space="preserve">2.  </w:t>
      </w:r>
      <w:r w:rsidRPr="0069720A">
        <w:rPr>
          <w:rFonts w:eastAsia="Times New Roman"/>
          <w:lang w:eastAsia="uk-UA"/>
        </w:rPr>
        <w:t>4774 Методичні вказівки на тему "Невідкладні стани в дитячій ендокринології" з дисципліни "Педіатрія" [Текст] : для студ. спец. 222 "Медицина" денної форми навчання / І. І. Школьна, В. О. Петрашенко, О. І. Сміян. — Суми : СумДУ, 2020. — 36 с.</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ascii="Roboto" w:eastAsia="Roboto" w:hAnsi="Roboto" w:cs="Roboto"/>
          <w:b/>
          <w:color w:val="0A0A0A"/>
          <w:shd w:val="clear" w:color="auto" w:fill="EFF0F7"/>
          <w:lang w:eastAsia="uk-UA"/>
        </w:rPr>
      </w:pPr>
    </w:p>
    <w:p w:rsidR="0069720A" w:rsidRPr="0069720A" w:rsidRDefault="0069720A" w:rsidP="0069720A">
      <w:pPr>
        <w:pBdr>
          <w:top w:val="nil"/>
          <w:left w:val="nil"/>
          <w:bottom w:val="nil"/>
          <w:right w:val="nil"/>
          <w:between w:val="nil"/>
        </w:pBdr>
        <w:spacing w:after="0" w:line="240" w:lineRule="auto"/>
        <w:jc w:val="both"/>
        <w:rPr>
          <w:rFonts w:ascii="Roboto" w:eastAsia="Roboto" w:hAnsi="Roboto" w:cs="Roboto"/>
          <w:b/>
          <w:color w:val="0A0A0A"/>
          <w:shd w:val="clear" w:color="auto" w:fill="EFF0F7"/>
          <w:lang w:eastAsia="uk-UA"/>
        </w:rPr>
      </w:pPr>
    </w:p>
    <w:p w:rsidR="0069720A" w:rsidRPr="0069720A" w:rsidRDefault="0069720A" w:rsidP="0069720A">
      <w:pPr>
        <w:pBdr>
          <w:top w:val="nil"/>
          <w:left w:val="nil"/>
          <w:bottom w:val="nil"/>
          <w:right w:val="nil"/>
          <w:between w:val="nil"/>
        </w:pBdr>
        <w:spacing w:after="0" w:line="240" w:lineRule="auto"/>
        <w:jc w:val="both"/>
        <w:rPr>
          <w:rFonts w:ascii="Roboto" w:eastAsia="Roboto" w:hAnsi="Roboto" w:cs="Roboto"/>
          <w:b/>
          <w:color w:val="0A0A0A"/>
          <w:shd w:val="clear" w:color="auto" w:fill="EFF0F7"/>
          <w:lang w:eastAsia="uk-UA"/>
        </w:rPr>
      </w:pPr>
    </w:p>
    <w:p w:rsidR="0069720A" w:rsidRPr="0069720A" w:rsidRDefault="0069720A" w:rsidP="0069720A">
      <w:pPr>
        <w:pBdr>
          <w:top w:val="nil"/>
          <w:left w:val="nil"/>
          <w:bottom w:val="nil"/>
          <w:right w:val="nil"/>
          <w:between w:val="nil"/>
        </w:pBdr>
        <w:spacing w:after="0" w:line="240" w:lineRule="auto"/>
        <w:jc w:val="both"/>
        <w:rPr>
          <w:rFonts w:ascii="Roboto" w:eastAsia="Roboto" w:hAnsi="Roboto" w:cs="Roboto"/>
          <w:b/>
          <w:color w:val="0A0A0A"/>
          <w:shd w:val="clear" w:color="auto" w:fill="EFF0F7"/>
          <w:lang w:eastAsia="uk-UA"/>
        </w:rPr>
      </w:pPr>
    </w:p>
    <w:p w:rsidR="0069720A" w:rsidRPr="0069720A" w:rsidRDefault="0069720A" w:rsidP="0069720A">
      <w:pPr>
        <w:pBdr>
          <w:top w:val="nil"/>
          <w:left w:val="nil"/>
          <w:bottom w:val="nil"/>
          <w:right w:val="nil"/>
          <w:between w:val="nil"/>
        </w:pBdr>
        <w:spacing w:after="0" w:line="240" w:lineRule="auto"/>
        <w:jc w:val="both"/>
        <w:rPr>
          <w:rFonts w:ascii="Roboto" w:eastAsia="Roboto" w:hAnsi="Roboto" w:cs="Roboto"/>
          <w:b/>
          <w:color w:val="0A0A0A"/>
          <w:shd w:val="clear" w:color="auto" w:fill="EFF0F7"/>
          <w:lang w:eastAsia="uk-UA"/>
        </w:rPr>
      </w:pPr>
    </w:p>
    <w:p w:rsidR="0069720A" w:rsidRPr="0069720A" w:rsidRDefault="0069720A" w:rsidP="0069720A">
      <w:pPr>
        <w:pBdr>
          <w:top w:val="nil"/>
          <w:left w:val="nil"/>
          <w:bottom w:val="nil"/>
          <w:right w:val="nil"/>
          <w:between w:val="nil"/>
        </w:pBdr>
        <w:spacing w:after="0" w:line="240" w:lineRule="auto"/>
        <w:jc w:val="both"/>
        <w:rPr>
          <w:rFonts w:ascii="Roboto" w:eastAsia="Roboto" w:hAnsi="Roboto" w:cs="Roboto"/>
          <w:b/>
          <w:color w:val="0A0A0A"/>
          <w:shd w:val="clear" w:color="auto" w:fill="EFF0F7"/>
          <w:lang w:eastAsia="uk-UA"/>
        </w:rPr>
      </w:pPr>
    </w:p>
    <w:p w:rsidR="0069720A" w:rsidRPr="0069720A" w:rsidRDefault="0069720A" w:rsidP="0069720A">
      <w:pPr>
        <w:pBdr>
          <w:top w:val="nil"/>
          <w:left w:val="nil"/>
          <w:bottom w:val="nil"/>
          <w:right w:val="nil"/>
          <w:between w:val="nil"/>
        </w:pBdr>
        <w:spacing w:after="0" w:line="240" w:lineRule="auto"/>
        <w:jc w:val="both"/>
        <w:rPr>
          <w:rFonts w:ascii="Roboto" w:eastAsia="Roboto" w:hAnsi="Roboto" w:cs="Roboto"/>
          <w:b/>
          <w:color w:val="0A0A0A"/>
          <w:shd w:val="clear" w:color="auto" w:fill="EFF0F7"/>
          <w:lang w:eastAsia="uk-UA"/>
        </w:rPr>
      </w:pP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lastRenderedPageBreak/>
        <w:t>Методична розробка</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практичних занять дисципліни Педіатрія, 6 курс</w:t>
      </w:r>
    </w:p>
    <w:p w:rsidR="0069720A" w:rsidRPr="0069720A" w:rsidRDefault="0069720A" w:rsidP="0069720A">
      <w:pPr>
        <w:spacing w:after="0" w:line="240" w:lineRule="auto"/>
        <w:jc w:val="center"/>
        <w:rPr>
          <w:rFonts w:eastAsia="Times New Roman"/>
          <w:b/>
          <w:lang w:eastAsia="uk-UA"/>
        </w:rPr>
      </w:pPr>
      <w:r w:rsidRPr="0069720A">
        <w:rPr>
          <w:rFonts w:eastAsia="Times New Roman"/>
          <w:b/>
          <w:lang w:eastAsia="uk-UA"/>
        </w:rPr>
        <w:t>Спеціальності 228 «Педіатрія»</w:t>
      </w:r>
    </w:p>
    <w:p w:rsidR="0069720A" w:rsidRPr="0069720A" w:rsidRDefault="0069720A" w:rsidP="0069720A">
      <w:pPr>
        <w:spacing w:after="0" w:line="240" w:lineRule="auto"/>
        <w:jc w:val="center"/>
        <w:rPr>
          <w:rFonts w:eastAsia="Times New Roman"/>
          <w:b/>
          <w:shd w:val="clear" w:color="auto" w:fill="EFF0F7"/>
          <w:lang w:eastAsia="uk-UA"/>
        </w:rPr>
      </w:pPr>
      <w:r w:rsidRPr="0069720A">
        <w:rPr>
          <w:rFonts w:eastAsia="Times New Roman"/>
          <w:b/>
          <w:shd w:val="clear" w:color="auto" w:fill="EFF0F7"/>
          <w:lang w:eastAsia="uk-UA"/>
        </w:rPr>
        <w:t xml:space="preserve">Модуль 9. </w:t>
      </w:r>
      <w:r w:rsidRPr="0069720A">
        <w:rPr>
          <w:rFonts w:eastAsia="Calibri"/>
          <w:b/>
          <w:bCs/>
        </w:rPr>
        <w:t>Тема 26.</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«Йододефіцитні захворювання у дітей. Диференціальна діагностика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захворювань органів щитоподібної залози у дітей. Невідкладна допомога при тиреотоксикозі.».</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-71-73.</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Тривалість 6 годин.</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b/>
          <w:color w:val="000000"/>
          <w:lang w:eastAsia="uk-UA"/>
        </w:rPr>
        <w:t>Місце проведення заняття:</w:t>
      </w:r>
      <w:r w:rsidRPr="0069720A">
        <w:rPr>
          <w:rFonts w:eastAsia="Times New Roman"/>
          <w:color w:val="000000"/>
          <w:lang w:eastAsia="uk-UA"/>
        </w:rPr>
        <w:t xml:space="preserve"> дитяча клінічна лікарня, поліклініка </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lang w:eastAsia="uk-UA"/>
        </w:rPr>
        <w:t>Диференційна діагностика захворювань щитовидної залози у дітей. Етіопатогенез, класифікація, клінічні прояви та лабораторно-інструментальні прояви захворювань щитовидної залози у дітей. Диференціальна діагностика. Лікування та профілактика захворювань щитовидної залози. Лікування, профілактика дифузного токсичного зобу, гіпотиреозу, вродженого гіпотиреозу, аутоімунного тиреоідиту, ендемічного зобу у дітей. Ступені зобу. Невідкладна допомога при тиреотоксичній кризі у дітей. Прогноз.</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Мета занять:</w:t>
      </w:r>
      <w:r w:rsidRPr="0069720A">
        <w:rPr>
          <w:rFonts w:eastAsia="Times New Roman"/>
          <w:color w:val="000000"/>
          <w:lang w:eastAsia="uk-UA"/>
        </w:rPr>
        <w:t xml:space="preserve"> Вивчити етіопатогенез, класифікацію, клініко-морфологічні варіанти захворювань щитовидної залози у дітей; лабораторно-інструментальну діагностику; тактику ведення та терапію захворювань ЩЗ, невідкладну допомогу при тиреотоксичній кризі; профілактику  та прогноз патологій ЩЗ у дітей.</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Студенти повинні:</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i/>
          <w:color w:val="000000"/>
          <w:u w:val="single"/>
          <w:lang w:eastAsia="uk-UA"/>
        </w:rPr>
        <w:t>знати: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Етіологію і механізми захворювань щитовидної залози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 xml:space="preserve">2. Класифікацію, клінічні варіанти та захворювань ЩЗ, лабораторно-інструментальну діагностику, диференційну діагностику та тактику ведення дітей із варіантами гіпотиреозу, токсичного зобу, ендемічного зобу, аутоімунного тиреоідиту. </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Причини, патогенез, клінічні особливості тиреотоксичної кризи.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Лікувальну тактику ведення захворювань ЩЗ, заходи надання невідкладної допомоги при тиреотоксикозі.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Профілактичні заходи що до захворювань щитовидної залози та прогноз.</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i/>
          <w:color w:val="000000"/>
          <w:u w:val="single"/>
          <w:lang w:eastAsia="uk-UA"/>
        </w:rPr>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Розрізняти клінічні ознаки гіпотиреозу, токсичного зобу, ендемічного зобу, аутоімунного тиреоідиту у дітей різних вікових груп на підставі інтерпретації зібраних скарг, анамнезу життя і хвороби, даних об’єктивних і лабораторно-інструментальних методів дослідження.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 xml:space="preserve">2. Сформулювати первинний та клінічний діагноз і призначити лікування, у разі потреби надати допомогу дитині з ускладненням захворювань ЩЗ. </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Надати невідкладну допомогу дитині при тиреотоксичній кризі.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Розробити профілактичні заходи для патологій та захворювань ЩЗ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Застосовувати морально-деонтологічні та біоетичні принципи медичного фахівця та принципи фахової субординації в педіатрії.</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Ілюстративний матеріал</w:t>
      </w:r>
      <w:r w:rsidRPr="0069720A">
        <w:rPr>
          <w:rFonts w:eastAsia="Times New Roman"/>
          <w:color w:val="000000"/>
          <w:lang w:eastAsia="uk-UA"/>
        </w:rPr>
        <w:t>: контингент курованих хворих, результати досліджень (лабораторні дані, УЗД). Вивчення даної теми передбачає теоретичну роботу в навчальній кімнаті, трактування отриманих даних лабораторних досліджень; згідно угоди про співробітництво між лікувальним закладом та університетом, робота біля ліжка хворого. При вивченні теми може використовуватися метод сase-based learning (CBL).</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Види та форми контролю</w:t>
      </w:r>
      <w:r w:rsidRPr="0069720A">
        <w:rPr>
          <w:rFonts w:eastAsia="Times New Roman"/>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lastRenderedPageBreak/>
        <w:t>Завдання для самостійної підготовки</w:t>
      </w:r>
      <w:r w:rsidRPr="0069720A">
        <w:rPr>
          <w:rFonts w:eastAsia="Times New Roman"/>
          <w:lang w:eastAsia="uk-UA"/>
        </w:rPr>
        <w:t>: робота з тематичною літературою в бібліотеці, дискусії, обмін досвідом.</w:t>
      </w:r>
    </w:p>
    <w:p w:rsidR="0069720A" w:rsidRPr="0069720A" w:rsidRDefault="0069720A" w:rsidP="0069720A">
      <w:pPr>
        <w:spacing w:after="0" w:line="240" w:lineRule="auto"/>
        <w:jc w:val="both"/>
        <w:rPr>
          <w:rFonts w:eastAsia="Times New Roman"/>
          <w:lang w:eastAsia="uk-UA"/>
        </w:rPr>
      </w:pPr>
      <w:r w:rsidRPr="0069720A">
        <w:rPr>
          <w:rFonts w:eastAsia="Times New Roman"/>
          <w:b/>
          <w:lang w:eastAsia="uk-UA"/>
        </w:rPr>
        <w:t>Рекомендована література</w:t>
      </w:r>
      <w:r w:rsidRPr="0069720A">
        <w:rPr>
          <w:rFonts w:eastAsia="Times New Roman"/>
          <w:lang w:eastAsia="uk-UA"/>
        </w:rPr>
        <w:t>:</w:t>
      </w:r>
    </w:p>
    <w:p w:rsidR="0069720A" w:rsidRPr="0069720A" w:rsidRDefault="0069720A" w:rsidP="0069720A">
      <w:pPr>
        <w:spacing w:after="0" w:line="240" w:lineRule="auto"/>
        <w:jc w:val="both"/>
        <w:rPr>
          <w:rFonts w:eastAsia="Times New Roman"/>
          <w:b/>
          <w:lang w:eastAsia="uk-UA"/>
        </w:rPr>
      </w:pPr>
      <w:r w:rsidRPr="0069720A">
        <w:rPr>
          <w:rFonts w:eastAsia="Times New Roman"/>
          <w:b/>
          <w:lang w:eastAsia="uk-UA"/>
        </w:rPr>
        <w:t>Основна література</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  Медицина за Девідсоном. Принципи і практика [Текст] : посібник: у 3-х т. Т.2 / С. Ралстон, Я. Пенман, М. Стрекен, Р. Гобсон; наук. ред. пер.: К. Юрко, В. Москалюк, Л. Мороз та ін. — пер. 23-го англ. вид. — Київ : Медицина, 2021. — 778 c.</w:t>
      </w:r>
    </w:p>
    <w:p w:rsidR="0069720A" w:rsidRPr="0069720A" w:rsidRDefault="0069720A" w:rsidP="0069720A">
      <w:pPr>
        <w:spacing w:after="0" w:line="240" w:lineRule="auto"/>
        <w:rPr>
          <w:rFonts w:eastAsia="Times New Roman"/>
          <w:lang w:eastAsia="uk-UA"/>
        </w:rPr>
      </w:pPr>
      <w:r w:rsidRPr="0069720A">
        <w:rPr>
          <w:rFonts w:eastAsia="Times New Roman"/>
          <w:b/>
          <w:lang w:eastAsia="uk-UA"/>
        </w:rPr>
        <w:t>2</w:t>
      </w:r>
      <w:r w:rsidRPr="0069720A">
        <w:rPr>
          <w:rFonts w:eastAsia="Times New Roman"/>
          <w:lang w:eastAsia="uk-UA"/>
        </w:rPr>
        <w:t>.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spacing w:after="0" w:line="240" w:lineRule="auto"/>
        <w:jc w:val="both"/>
        <w:rPr>
          <w:rFonts w:eastAsia="Times New Roman"/>
          <w:lang w:eastAsia="uk-UA"/>
        </w:rPr>
      </w:pPr>
      <w:hyperlink r:id="rId70">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spacing w:after="0" w:line="240" w:lineRule="auto"/>
        <w:jc w:val="both"/>
        <w:rPr>
          <w:rFonts w:eastAsia="Times New Roman"/>
          <w:lang w:eastAsia="uk-UA"/>
        </w:rPr>
      </w:pPr>
      <w:r w:rsidRPr="0069720A">
        <w:rPr>
          <w:rFonts w:eastAsia="Times New Roman"/>
          <w:b/>
          <w:lang w:eastAsia="uk-UA"/>
        </w:rPr>
        <w:t xml:space="preserve">3. </w:t>
      </w:r>
      <w:r w:rsidRPr="0069720A">
        <w:rPr>
          <w:rFonts w:eastAsia="Times New Roman"/>
          <w:lang w:eastAsia="uk-UA"/>
        </w:rPr>
        <w:t>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https://www.medpublish.com.ua/nevidkladni-stani-v-pediatrichnij-praktici-navchalnij-posibnik-vnz-v-r-a-juv-marushko-gg-sheph-phs-glumcher-ta-in/p-761.html</w:t>
      </w:r>
    </w:p>
    <w:p w:rsidR="0069720A" w:rsidRPr="0069720A" w:rsidRDefault="0069720A" w:rsidP="0069720A">
      <w:pPr>
        <w:spacing w:after="0" w:line="240" w:lineRule="auto"/>
        <w:jc w:val="both"/>
        <w:rPr>
          <w:rFonts w:eastAsia="Times New Roman"/>
          <w:lang w:eastAsia="uk-UA"/>
        </w:rPr>
      </w:pPr>
      <w:r w:rsidRPr="0069720A">
        <w:rPr>
          <w:rFonts w:eastAsia="Times New Roman"/>
          <w:b/>
          <w:lang w:eastAsia="uk-UA"/>
        </w:rPr>
        <w:t>4.</w:t>
      </w:r>
      <w:r w:rsidRPr="0069720A">
        <w:rPr>
          <w:rFonts w:eastAsia="Times New Roman"/>
          <w:b/>
          <w:lang w:eastAsia="uk-UA"/>
        </w:rPr>
        <w:tab/>
      </w:r>
      <w:r w:rsidRPr="0069720A">
        <w:rPr>
          <w:rFonts w:eastAsia="Times New Roman"/>
          <w:lang w:eastAsia="uk-UA"/>
        </w:rPr>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spacing w:after="0" w:line="240" w:lineRule="auto"/>
        <w:jc w:val="both"/>
        <w:rPr>
          <w:rFonts w:eastAsia="Times New Roman"/>
          <w:b/>
          <w:lang w:eastAsia="uk-UA"/>
        </w:rPr>
      </w:pPr>
      <w:r w:rsidRPr="0069720A">
        <w:rPr>
          <w:rFonts w:eastAsia="Times New Roman"/>
          <w:b/>
          <w:lang w:eastAsia="uk-UA"/>
        </w:rPr>
        <w:t>Додаткова література</w:t>
      </w:r>
    </w:p>
    <w:p w:rsidR="0069720A" w:rsidRPr="0069720A" w:rsidRDefault="0069720A" w:rsidP="0069720A">
      <w:pPr>
        <w:spacing w:after="0" w:line="240" w:lineRule="auto"/>
        <w:jc w:val="both"/>
        <w:rPr>
          <w:rFonts w:eastAsia="Times New Roman"/>
          <w:lang w:eastAsia="uk-UA"/>
        </w:rPr>
      </w:pPr>
      <w:r w:rsidRPr="0069720A">
        <w:rPr>
          <w:rFonts w:eastAsia="Times New Roman"/>
          <w:b/>
          <w:lang w:eastAsia="uk-UA"/>
        </w:rPr>
        <w:t xml:space="preserve">1. </w:t>
      </w:r>
      <w:r w:rsidRPr="0069720A">
        <w:rPr>
          <w:rFonts w:eastAsia="Times New Roman"/>
          <w:lang w:eastAsia="uk-UA"/>
        </w:rPr>
        <w:t>4774 Методичні вказівки на тему "Невідкладні стани в дитячій ендокринології" з дисципліни "Педіатрія" [Текст] : для студ. спец. 222 "Медицина" денної форми навчання / І. І. Школьна, В. О. Петрашенко, О. І. Сміян. — Суми : СумДУ, 2020. — 36 с.</w:t>
      </w:r>
    </w:p>
    <w:p w:rsidR="0069720A" w:rsidRPr="0069720A" w:rsidRDefault="0069720A" w:rsidP="0069720A">
      <w:pPr>
        <w:spacing w:after="0" w:line="240" w:lineRule="auto"/>
        <w:jc w:val="both"/>
        <w:rPr>
          <w:rFonts w:eastAsia="Times New Roman"/>
          <w:b/>
          <w:lang w:eastAsia="uk-UA"/>
        </w:rPr>
      </w:pP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Методична розробка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практичних занять дисципліни Педіатрія, 6 курс</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Спеціальності 228 «Педіатрія»</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Модуль 9. Тема 27.</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«Диференційна діагностика та невідкладна допомога при гострих</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ускладненнях цукрового діабету, порушеннях водно-електролітного обміну та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кислотно-лужного стану».</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-74-78.</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Тривалість 10 годин.</w:t>
      </w:r>
    </w:p>
    <w:p w:rsidR="0069720A" w:rsidRPr="0069720A" w:rsidRDefault="0069720A" w:rsidP="0069720A">
      <w:pPr>
        <w:autoSpaceDE w:val="0"/>
        <w:autoSpaceDN w:val="0"/>
        <w:adjustRightInd w:val="0"/>
        <w:spacing w:after="0" w:line="240" w:lineRule="auto"/>
        <w:jc w:val="center"/>
        <w:rPr>
          <w:rFonts w:eastAsia="Calibri"/>
          <w:bCs/>
        </w:rPr>
      </w:pPr>
      <w:r w:rsidRPr="0069720A">
        <w:rPr>
          <w:rFonts w:eastAsia="Calibri"/>
          <w:b/>
          <w:bCs/>
        </w:rPr>
        <w:t xml:space="preserve">Місце проведення заняття: </w:t>
      </w:r>
      <w:r w:rsidRPr="0069720A">
        <w:rPr>
          <w:rFonts w:eastAsia="Calibri"/>
          <w:bCs/>
        </w:rPr>
        <w:t>дитяча клінічна лікарня, поліклініка</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color w:val="000000"/>
          <w:lang w:eastAsia="uk-UA"/>
        </w:rPr>
        <w:t>Цукровий діабет у дітей. Диференційний діагноз гіперглікемії. Патогенетичні механізми розвитку цукрового діабету І та ІІ типу. Критерії діагнозу цукрового діабету у дітей. Клініка, диференційна діагностика, лiкування, профілактика, прогноз цукрового діабету у дітей, згідно доказової медицини. Інсулінотерапія. Гострі ускладнення цукрового діабету. Кетоацидотична, та гіпоглікемічна коми, гіперосмолярна неацидотична, лактатацидотична комваріанти ком: диференціальна діагностика, надання невідкладної допомоги та профілактика. Прогноз. Пізні ускладнення цукрового діабету.</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Мета занять:</w:t>
      </w:r>
      <w:r w:rsidRPr="0069720A">
        <w:rPr>
          <w:rFonts w:eastAsia="Times New Roman"/>
          <w:color w:val="000000"/>
          <w:lang w:eastAsia="uk-UA"/>
        </w:rPr>
        <w:t xml:space="preserve"> Вивчити етіопатогенез, клініко-морфологічні варіанти гіперглікемії у дітей, класифікацію цукрового діабету; гострі (ранні) та пізні ускладнення; лабораторно-інструментальну діагностику; тактику ведення та терапію цукрового діабету та його ускладнень, невідкладну допомогу при гострих ускладненнях (діабетичні коми); профілактику  цукрового діабету у дітей</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Студенти повинні:</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i/>
          <w:color w:val="000000"/>
          <w:u w:val="single"/>
          <w:lang w:eastAsia="uk-UA"/>
        </w:rPr>
        <w:t>знати: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Етіологію і механізми розвитку гіперглікемії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lastRenderedPageBreak/>
        <w:t xml:space="preserve">2. Класифікацію, клінічні варіанти та прояви цукрового діабету, лабораторно-інструментальну діагностику, диференційну діагностику та тактику ведення дітей із цукровим діабетом </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Причини, патогенез, класифікацію, клінічні особливості ускладнень ЦД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Лікувальну тактику ускладнень ЦД, заходи надання невідкладної допомоги при гострих ускладненнях ЦД у дитячому віці</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lang w:eastAsia="uk-UA"/>
        </w:rPr>
      </w:pPr>
      <w:r w:rsidRPr="0069720A">
        <w:rPr>
          <w:rFonts w:eastAsia="Times New Roman"/>
          <w:color w:val="000000"/>
          <w:lang w:eastAsia="uk-UA"/>
        </w:rPr>
        <w:t>4. Тактику невідкладної допомоги при діабетичних комах</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Профілактичні заходи що до цукрового діабету у дітей.</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i/>
          <w:color w:val="000000"/>
          <w:u w:val="single"/>
          <w:lang w:eastAsia="uk-UA"/>
        </w:rPr>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Розрізняти клінічні ознаки гіперглікемії, цукрового діабету, та його ускладнень у дітей різних вікових груп на підставі інтерпретації зібраних скарг, анамнезу життя і хвороби, даних об’єктивних і лабораторно-інструментальних методів дослідження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 xml:space="preserve">2. Сформулювати первинний та клінічний діагноз і призначити лікування, у разі потреби надати допомогу дитині з ускладненням цукрового діабету </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Надати невідкладну допомогу дитині при гострих ускладненнях ЦД</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Розробити профілактичні заходи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Застосовувати морально-деонтологічні та біоетичні принципи медичного фахівця та принципи фахової субординації в педіатрії.</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Ілюстративний матеріал</w:t>
      </w:r>
      <w:r w:rsidRPr="0069720A">
        <w:rPr>
          <w:rFonts w:eastAsia="Times New Roman"/>
          <w:color w:val="000000"/>
          <w:lang w:eastAsia="uk-UA"/>
        </w:rPr>
        <w:t>: контингент курованих хворих, результати досліджень (лабораторні дані, УЗД). Вивчення даної теми передбачає теоретичну роботу в навчальній кімнаті, трактування отриманих даних лабораторних досліджень; згідно угоди про співробітництво між лікувальним закладом та університетом, робота біля ліжка хворого. При вивченні теми може використовуватися метод сase-based learning (CBL</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Види та форми контролю</w:t>
      </w:r>
      <w:r w:rsidRPr="0069720A">
        <w:rPr>
          <w:rFonts w:eastAsia="Times New Roman"/>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Завдання для самостійної підготовки</w:t>
      </w:r>
      <w:r w:rsidRPr="0069720A">
        <w:rPr>
          <w:rFonts w:eastAsia="Times New Roman"/>
          <w:lang w:eastAsia="uk-UA"/>
        </w:rPr>
        <w:t>: робота з тематичною літературою в бібліотеці, дискусії, обмін досвідом.</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Рекомендована література</w:t>
      </w:r>
      <w:r w:rsidRPr="0069720A">
        <w:rPr>
          <w:rFonts w:eastAsia="Times New Roman"/>
          <w:lang w:eastAsia="uk-UA"/>
        </w:rPr>
        <w:t>:</w:t>
      </w:r>
    </w:p>
    <w:p w:rsidR="0069720A" w:rsidRPr="0069720A" w:rsidRDefault="0069720A" w:rsidP="0069720A">
      <w:pPr>
        <w:spacing w:after="0" w:line="240" w:lineRule="auto"/>
        <w:ind w:firstLine="708"/>
        <w:jc w:val="both"/>
        <w:rPr>
          <w:rFonts w:eastAsia="Times New Roman"/>
          <w:b/>
          <w:lang w:eastAsia="uk-UA"/>
        </w:rPr>
      </w:pPr>
      <w:r w:rsidRPr="0069720A">
        <w:rPr>
          <w:rFonts w:eastAsia="Times New Roman"/>
          <w:b/>
          <w:lang w:eastAsia="uk-UA"/>
        </w:rPr>
        <w:t>Основна література</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 Медицина за Девідсоном. Принципи і практика [Текст] : посібник: у 3-х т. Т.2 / С. Ралстон, Я. Пенман, М. Стрекен, Р. Гобсон; наук. ред. пер.: К. Юрко, В. Москалюк, Л. Мороз та ін. — пер. 23-го англ. вид. — Київ : Медицина, 2021. — 778 c.</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2.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spacing w:after="0" w:line="240" w:lineRule="auto"/>
        <w:jc w:val="both"/>
        <w:rPr>
          <w:rFonts w:eastAsia="Times New Roman"/>
          <w:b/>
          <w:lang w:eastAsia="uk-UA"/>
        </w:rPr>
      </w:pPr>
      <w:r w:rsidRPr="0069720A">
        <w:rPr>
          <w:rFonts w:eastAsia="Times New Roman"/>
          <w:b/>
          <w:lang w:eastAsia="uk-UA"/>
        </w:rPr>
        <w:t>https://www.medpublish.com.ua/osnovi-pediatriyi-za-nelsonom-u-2-tomah-tom-1-karen-dzh-markdante-robert-m-kligman-pereklad-8go-angl-vidannja/p-951.html?language=ru</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3. 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spacing w:after="0" w:line="240" w:lineRule="auto"/>
        <w:jc w:val="both"/>
        <w:rPr>
          <w:rFonts w:eastAsia="Times New Roman"/>
          <w:b/>
          <w:lang w:eastAsia="uk-UA"/>
        </w:rPr>
      </w:pPr>
      <w:r w:rsidRPr="0069720A">
        <w:rPr>
          <w:rFonts w:eastAsia="Times New Roman"/>
          <w:b/>
          <w:lang w:eastAsia="uk-UA"/>
        </w:rPr>
        <w:t>https://www.medpublish.com.ua/nevidkladni-stani-v-pediatrichnij-praktici-navchalnij-posibnik-vnz-v-r-a-juv-marushko-gg-sheph-phs-glumcher-ta-in/p-761.html</w:t>
      </w:r>
    </w:p>
    <w:p w:rsidR="0069720A" w:rsidRPr="0069720A" w:rsidRDefault="0069720A" w:rsidP="0069720A">
      <w:pPr>
        <w:spacing w:after="0" w:line="240" w:lineRule="auto"/>
        <w:jc w:val="both"/>
        <w:rPr>
          <w:rFonts w:eastAsia="Times New Roman"/>
          <w:b/>
          <w:lang w:eastAsia="uk-UA"/>
        </w:rPr>
      </w:pPr>
      <w:r w:rsidRPr="0069720A">
        <w:rPr>
          <w:rFonts w:eastAsia="Times New Roman"/>
          <w:lang w:eastAsia="uk-UA"/>
        </w:rPr>
        <w:t>4.</w:t>
      </w:r>
      <w:r w:rsidRPr="0069720A">
        <w:rPr>
          <w:rFonts w:eastAsia="Times New Roman"/>
          <w:lang w:eastAsia="uk-UA"/>
        </w:rPr>
        <w:tab/>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spacing w:after="0" w:line="240" w:lineRule="auto"/>
        <w:jc w:val="both"/>
        <w:rPr>
          <w:rFonts w:eastAsia="Times New Roman"/>
          <w:b/>
          <w:lang w:eastAsia="uk-UA"/>
        </w:rPr>
      </w:pPr>
      <w:r w:rsidRPr="0069720A">
        <w:rPr>
          <w:rFonts w:eastAsia="Times New Roman"/>
          <w:b/>
          <w:lang w:eastAsia="uk-UA"/>
        </w:rPr>
        <w:t>Додаткова література</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t>1. 5182 Методичні вказівки на тему "Діабет ІІ типу в дітей" із дисципліни "Педіатрія" [Текст] : для студ. спец. 222 "Медицина" денної форми навчання / І. Е. Зайцев, А. М. Лобода, І. І. Школьна. — Суми : СумДУ, 2021. — 26 с.</w:t>
      </w:r>
    </w:p>
    <w:p w:rsidR="0069720A" w:rsidRPr="0069720A" w:rsidRDefault="0069720A" w:rsidP="0069720A">
      <w:pPr>
        <w:spacing w:after="0" w:line="240" w:lineRule="auto"/>
        <w:jc w:val="both"/>
        <w:rPr>
          <w:rFonts w:eastAsia="Times New Roman"/>
          <w:lang w:eastAsia="uk-UA"/>
        </w:rPr>
      </w:pPr>
      <w:r w:rsidRPr="0069720A">
        <w:rPr>
          <w:rFonts w:eastAsia="Times New Roman"/>
          <w:lang w:eastAsia="uk-UA"/>
        </w:rPr>
        <w:lastRenderedPageBreak/>
        <w:t>2. 4774 Методичні вказівки на тему "Невідкладні стани в дитячій ендокринології" з дисципліни "Педіатрія" [Текст] : для студ. спец. 222 "Медицина" денної форми навчання / І. І. Школьна, В. О. Петрашенко, О. І. Сміян. — Суми : СумДУ, 2020. — 36 с.</w:t>
      </w:r>
    </w:p>
    <w:p w:rsidR="0069720A" w:rsidRPr="0069720A" w:rsidRDefault="0069720A" w:rsidP="0069720A">
      <w:pPr>
        <w:spacing w:after="0" w:line="240" w:lineRule="auto"/>
        <w:jc w:val="both"/>
        <w:rPr>
          <w:rFonts w:eastAsia="Times New Roman"/>
          <w:b/>
          <w:lang w:eastAsia="uk-UA"/>
        </w:rPr>
      </w:pP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Методична розробка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практичних занять дисципліни Педіатрія, 6 курс</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Спеціальності 228 «Педіатрія»</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Модуль 9. Тема 28.</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«Захворювання наднирників у дітей. Диференціальна діагностика».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-79-81.</w:t>
      </w:r>
    </w:p>
    <w:p w:rsidR="0069720A" w:rsidRPr="0069720A" w:rsidRDefault="0069720A" w:rsidP="0069720A">
      <w:pPr>
        <w:autoSpaceDE w:val="0"/>
        <w:autoSpaceDN w:val="0"/>
        <w:adjustRightInd w:val="0"/>
        <w:spacing w:after="0" w:line="240" w:lineRule="auto"/>
        <w:jc w:val="center"/>
        <w:rPr>
          <w:rFonts w:eastAsia="Calibri"/>
          <w:bCs/>
        </w:rPr>
      </w:pPr>
      <w:r w:rsidRPr="0069720A">
        <w:rPr>
          <w:rFonts w:eastAsia="Calibri"/>
          <w:b/>
          <w:bCs/>
        </w:rPr>
        <w:t xml:space="preserve">Місце проведення заняття: </w:t>
      </w:r>
      <w:r w:rsidRPr="0069720A">
        <w:rPr>
          <w:rFonts w:eastAsia="Calibri"/>
          <w:bCs/>
        </w:rPr>
        <w:t>дитяча клінічна лікарня, поліклініка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Тривалість 6 годин.</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lang w:eastAsia="uk-UA"/>
        </w:rPr>
        <w:t>Диференційна діагностика захворювань надниркових залоз у дітей. Гостра та хронічна недостатності наднирникових залоз у дітей. Особливості клініки, діагностики. Диференційний діагноз. Адреногенітальний синдром. Адісонова криза.</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Мета занять</w:t>
      </w:r>
      <w:r w:rsidRPr="0069720A">
        <w:rPr>
          <w:rFonts w:eastAsia="Times New Roman"/>
          <w:color w:val="000000"/>
          <w:lang w:eastAsia="uk-UA"/>
        </w:rPr>
        <w:t>: Вивчити етіопатогенез, клініку, варіанти, класифікацію; лабораторно-інструментальну діагностику; тактику ведення та терапію захворювань надниркових залоз, невідкладну допомогу при гострих ускладненнях; можливості профілактики та прогноз патології надниркових залоз у дітей.</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Студенти повинні:</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i/>
          <w:color w:val="000000"/>
          <w:u w:val="single"/>
          <w:lang w:eastAsia="uk-UA"/>
        </w:rPr>
        <w:t>знати: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Етіологію і механізми розвитку уражень надниркових залоз у дітей різного віку.</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Класифікацію, клінічні варіанти та прояви захворювань надниркових залоз, лабораторно-інструментальну діагностику, диференційну діагностику захворювань надниркових залоз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Лікувальну тактику, невідкладну допомогу при гострій наднирковій недостатності.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.Профілактичні заходи, прогноз при захворюваннях надниркових залоз у дітей.</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i/>
          <w:color w:val="000000"/>
          <w:u w:val="single"/>
          <w:lang w:eastAsia="uk-UA"/>
        </w:rPr>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Розрізняти клінічні ознаки патології надниркових залоз у дітей різних вікових груп на підставі інтерпретації зібраних скарг, анамнезу життя і хвороби, даних об’єктивних і лабораторно-інструментальних методів дослідження.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Сформулювати первинний та клінічний діагноз і призначити лікування.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Надати невідкладну допомогу дитині з гострою наднирковою недостатністю, адреногенітальному синдромі, Адісоновій кризі.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Розробити можливі профілактичні заходи.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Застосовувати морально-деонтологічні та біоетичні принципи медичного фахівця та принципи фахової субординації в педіатрії.</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Ілюстративний матеріал</w:t>
      </w:r>
      <w:r w:rsidRPr="0069720A">
        <w:rPr>
          <w:rFonts w:eastAsia="Times New Roman"/>
          <w:color w:val="000000"/>
          <w:lang w:eastAsia="uk-UA"/>
        </w:rPr>
        <w:t>: контингент курованих хворих, результати досліджень (лабораторні дані, рентгенограми, К- МР-томограми, УЗД). Вивчення даної теми передбачає теоретичну роботу в навчальній кімнаті, трактування отриманих даних лабораторних та інструментальних  досліджень; згідно угоди про співробітництво між лікувальним закладом та університетом, по можливості, робота біля ліжка хворого. При вивченні теми може використовуватися метод сase-based learning (CBL).</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Види та форми контролю</w:t>
      </w:r>
      <w:r w:rsidRPr="0069720A">
        <w:rPr>
          <w:rFonts w:eastAsia="Times New Roman"/>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spacing w:after="0" w:line="240" w:lineRule="auto"/>
        <w:ind w:firstLine="708"/>
        <w:jc w:val="both"/>
        <w:rPr>
          <w:rFonts w:eastAsia="Times New Roman"/>
          <w:lang w:eastAsia="uk-UA"/>
        </w:rPr>
      </w:pPr>
      <w:r w:rsidRPr="0069720A">
        <w:rPr>
          <w:rFonts w:eastAsia="Times New Roman"/>
          <w:b/>
          <w:lang w:eastAsia="uk-UA"/>
        </w:rPr>
        <w:t>Завдання для самостійної підготовки</w:t>
      </w:r>
      <w:r w:rsidRPr="0069720A">
        <w:rPr>
          <w:rFonts w:eastAsia="Times New Roman"/>
          <w:lang w:eastAsia="uk-UA"/>
        </w:rPr>
        <w:t>: робота з тематичною літературою в бібліотеці, дискусії, обмін досвідом.</w:t>
      </w:r>
    </w:p>
    <w:p w:rsidR="0069720A" w:rsidRPr="0069720A" w:rsidRDefault="0069720A" w:rsidP="0069720A">
      <w:pPr>
        <w:spacing w:after="0" w:line="240" w:lineRule="auto"/>
        <w:jc w:val="both"/>
        <w:rPr>
          <w:rFonts w:eastAsia="Times New Roman"/>
          <w:lang w:eastAsia="uk-UA"/>
        </w:rPr>
      </w:pPr>
      <w:r w:rsidRPr="0069720A">
        <w:rPr>
          <w:rFonts w:eastAsia="Times New Roman"/>
          <w:b/>
          <w:lang w:eastAsia="uk-UA"/>
        </w:rPr>
        <w:t>Рекомендована література</w:t>
      </w:r>
      <w:r w:rsidRPr="0069720A">
        <w:rPr>
          <w:rFonts w:eastAsia="Times New Roman"/>
          <w:lang w:eastAsia="uk-UA"/>
        </w:rPr>
        <w:t>:</w:t>
      </w:r>
    </w:p>
    <w:p w:rsidR="0069720A" w:rsidRPr="0069720A" w:rsidRDefault="0069720A" w:rsidP="0069720A">
      <w:pPr>
        <w:spacing w:after="0" w:line="240" w:lineRule="auto"/>
        <w:jc w:val="both"/>
        <w:rPr>
          <w:rFonts w:eastAsia="Times New Roman"/>
          <w:b/>
          <w:lang w:eastAsia="uk-UA"/>
        </w:rPr>
      </w:pPr>
      <w:r w:rsidRPr="0069720A">
        <w:rPr>
          <w:rFonts w:eastAsia="Times New Roman"/>
          <w:b/>
          <w:lang w:eastAsia="uk-UA"/>
        </w:rPr>
        <w:lastRenderedPageBreak/>
        <w:t>Основна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b/>
          <w:color w:val="000000"/>
          <w:lang w:eastAsia="uk-UA"/>
        </w:rPr>
        <w:t>1</w:t>
      </w:r>
      <w:r w:rsidRPr="0069720A">
        <w:rPr>
          <w:rFonts w:eastAsia="Times New Roman"/>
          <w:color w:val="000000"/>
          <w:lang w:eastAsia="uk-UA"/>
        </w:rPr>
        <w:t>.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hyperlink r:id="rId71">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b/>
          <w:color w:val="000000"/>
          <w:lang w:eastAsia="uk-UA"/>
        </w:rPr>
        <w:t xml:space="preserve">2. </w:t>
      </w:r>
      <w:r w:rsidRPr="0069720A">
        <w:rPr>
          <w:rFonts w:eastAsia="Times New Roman"/>
          <w:color w:val="000000"/>
          <w:lang w:eastAsia="uk-UA"/>
        </w:rPr>
        <w:t>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https://www.medpublish.com.ua/nevidkladni-stani-v-pediatrichnij-praktici-navchalnij-posibnik-vnz-v-r-a-juv-marushko-gg-sheph-phs-glumcher-ta-in/p-761.html</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b/>
          <w:color w:val="000000"/>
          <w:lang w:eastAsia="uk-UA"/>
        </w:rPr>
        <w:t>3.</w:t>
      </w:r>
      <w:r w:rsidRPr="0069720A">
        <w:rPr>
          <w:rFonts w:eastAsia="Times New Roman"/>
          <w:b/>
          <w:color w:val="000000"/>
          <w:lang w:eastAsia="uk-UA"/>
        </w:rPr>
        <w:tab/>
      </w:r>
      <w:r w:rsidRPr="0069720A">
        <w:rPr>
          <w:rFonts w:eastAsia="Times New Roman"/>
          <w:color w:val="000000"/>
          <w:lang w:eastAsia="uk-UA"/>
        </w:rPr>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pBdr>
          <w:top w:val="nil"/>
          <w:left w:val="nil"/>
          <w:bottom w:val="nil"/>
          <w:right w:val="nil"/>
          <w:between w:val="nil"/>
        </w:pBdr>
        <w:spacing w:after="0" w:line="240" w:lineRule="auto"/>
        <w:jc w:val="both"/>
        <w:rPr>
          <w:rFonts w:eastAsia="Times New Roman"/>
          <w:b/>
          <w:color w:val="000000"/>
          <w:lang w:eastAsia="uk-UA"/>
        </w:rPr>
      </w:pPr>
      <w:r w:rsidRPr="0069720A">
        <w:rPr>
          <w:rFonts w:eastAsia="Times New Roman"/>
          <w:b/>
          <w:color w:val="000000"/>
          <w:lang w:eastAsia="uk-UA"/>
        </w:rPr>
        <w:t>Додаткова література</w:t>
      </w:r>
    </w:p>
    <w:p w:rsidR="0069720A" w:rsidRPr="0069720A" w:rsidRDefault="0069720A" w:rsidP="0069720A">
      <w:pPr>
        <w:spacing w:after="0" w:line="240" w:lineRule="auto"/>
        <w:jc w:val="both"/>
        <w:rPr>
          <w:rFonts w:eastAsia="Times New Roman"/>
          <w:b/>
          <w:lang w:eastAsia="uk-UA"/>
        </w:rPr>
      </w:pPr>
      <w:r w:rsidRPr="0069720A">
        <w:rPr>
          <w:rFonts w:eastAsia="Times New Roman"/>
          <w:b/>
          <w:lang w:eastAsia="uk-UA"/>
        </w:rPr>
        <w:t xml:space="preserve">1. </w:t>
      </w:r>
      <w:hyperlink r:id="rId72">
        <w:r w:rsidRPr="0069720A">
          <w:rPr>
            <w:rFonts w:eastAsia="Times New Roman"/>
            <w:b/>
            <w:color w:val="0563C1"/>
            <w:u w:val="single"/>
            <w:lang w:eastAsia="uk-UA"/>
          </w:rPr>
          <w:t>https://www.bsmu.edu.ua/blog/4397-osoblivosti-adrenogenitalnogo-sindromu-v-ditey-riznogo-viku/</w:t>
        </w:r>
      </w:hyperlink>
    </w:p>
    <w:p w:rsidR="0069720A" w:rsidRPr="0069720A" w:rsidRDefault="0069720A" w:rsidP="0069720A">
      <w:pPr>
        <w:spacing w:after="0" w:line="240" w:lineRule="auto"/>
        <w:jc w:val="both"/>
        <w:rPr>
          <w:rFonts w:eastAsia="Times New Roman"/>
          <w:b/>
          <w:lang w:eastAsia="uk-UA"/>
        </w:rPr>
      </w:pPr>
      <w:r w:rsidRPr="0069720A">
        <w:rPr>
          <w:rFonts w:eastAsia="Times New Roman"/>
          <w:b/>
          <w:lang w:eastAsia="uk-UA"/>
        </w:rPr>
        <w:t>2. https://lavitasana.kharkov.ua/index.php/uk/likuvannia-zakhvorbvan-nadnyrkovykh-zaloz</w:t>
      </w:r>
    </w:p>
    <w:p w:rsidR="0069720A" w:rsidRPr="0069720A" w:rsidRDefault="0069720A" w:rsidP="0069720A">
      <w:pPr>
        <w:pBdr>
          <w:top w:val="nil"/>
          <w:left w:val="nil"/>
          <w:bottom w:val="nil"/>
          <w:right w:val="nil"/>
          <w:between w:val="nil"/>
        </w:pBdr>
        <w:spacing w:after="0" w:line="240" w:lineRule="auto"/>
        <w:jc w:val="both"/>
        <w:rPr>
          <w:rFonts w:eastAsia="Times New Roman"/>
          <w:b/>
          <w:color w:val="000000"/>
          <w:lang w:eastAsia="uk-UA"/>
        </w:rPr>
      </w:pPr>
    </w:p>
    <w:p w:rsidR="0069720A" w:rsidRPr="0069720A" w:rsidRDefault="0069720A" w:rsidP="0069720A">
      <w:pPr>
        <w:pBdr>
          <w:top w:val="nil"/>
          <w:left w:val="nil"/>
          <w:bottom w:val="nil"/>
          <w:right w:val="nil"/>
          <w:between w:val="nil"/>
        </w:pBdr>
        <w:spacing w:after="0" w:line="240" w:lineRule="auto"/>
        <w:jc w:val="center"/>
        <w:rPr>
          <w:rFonts w:eastAsia="Times New Roman"/>
          <w:b/>
          <w:i/>
          <w:color w:val="000000"/>
          <w:lang w:eastAsia="uk-UA"/>
        </w:rPr>
      </w:pP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Методична розробка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практичних занять дисципліни Педіатрія, 6 курс</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Спеціальності 228 «Педіатрія»</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Модуль 10. Тема 29.</w:t>
      </w:r>
    </w:p>
    <w:p w:rsidR="0069720A" w:rsidRPr="0069720A" w:rsidRDefault="0069720A" w:rsidP="0069720A">
      <w:pPr>
        <w:pBdr>
          <w:top w:val="nil"/>
          <w:left w:val="nil"/>
          <w:bottom w:val="nil"/>
          <w:right w:val="nil"/>
          <w:between w:val="nil"/>
        </w:pBdr>
        <w:spacing w:after="0" w:line="240" w:lineRule="auto"/>
        <w:jc w:val="center"/>
        <w:rPr>
          <w:rFonts w:eastAsia="Times New Roman"/>
          <w:b/>
          <w:color w:val="000000"/>
          <w:lang w:eastAsia="uk-UA"/>
        </w:rPr>
      </w:pPr>
      <w:r w:rsidRPr="0069720A">
        <w:rPr>
          <w:rFonts w:eastAsia="Calibri"/>
          <w:b/>
          <w:bCs/>
        </w:rPr>
        <w:t>«</w:t>
      </w:r>
      <w:r w:rsidRPr="0069720A">
        <w:rPr>
          <w:rFonts w:eastAsia="Times New Roman"/>
          <w:b/>
          <w:color w:val="000000"/>
          <w:lang w:eastAsia="uk-UA"/>
        </w:rPr>
        <w:t>Медична допомога здоровим новонародженим в акушерському стаціонарі та після виписки. Профілактика синдрому раптової смерті немовлят. Транзиторні стани. Диференціальна діагностика жовтяниць в новонароджених».</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-82-85.</w:t>
      </w:r>
    </w:p>
    <w:p w:rsidR="0069720A" w:rsidRPr="0069720A" w:rsidRDefault="0069720A" w:rsidP="0069720A">
      <w:pPr>
        <w:autoSpaceDE w:val="0"/>
        <w:autoSpaceDN w:val="0"/>
        <w:adjustRightInd w:val="0"/>
        <w:spacing w:after="0" w:line="240" w:lineRule="auto"/>
        <w:jc w:val="center"/>
        <w:rPr>
          <w:rFonts w:eastAsia="Calibri"/>
          <w:bCs/>
        </w:rPr>
      </w:pPr>
      <w:r w:rsidRPr="0069720A">
        <w:rPr>
          <w:rFonts w:eastAsia="Calibri"/>
          <w:b/>
          <w:bCs/>
        </w:rPr>
        <w:t xml:space="preserve">Місце проведення заняття: </w:t>
      </w:r>
      <w:r w:rsidRPr="0069720A">
        <w:rPr>
          <w:rFonts w:eastAsia="Calibri"/>
          <w:bCs/>
        </w:rPr>
        <w:t>дитяча клінічна лікарня, поліклініка.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Тривалість 8 годин.</w:t>
      </w:r>
    </w:p>
    <w:p w:rsidR="0069720A" w:rsidRPr="0069720A" w:rsidRDefault="0069720A" w:rsidP="0069720A">
      <w:pPr>
        <w:pBdr>
          <w:top w:val="nil"/>
          <w:left w:val="nil"/>
          <w:bottom w:val="nil"/>
          <w:right w:val="nil"/>
          <w:between w:val="nil"/>
        </w:pBdr>
        <w:spacing w:after="0" w:line="240" w:lineRule="auto"/>
        <w:jc w:val="center"/>
        <w:rPr>
          <w:rFonts w:eastAsia="Times New Roman"/>
          <w:b/>
          <w:color w:val="000000"/>
          <w:lang w:eastAsia="uk-UA"/>
        </w:rPr>
      </w:pP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color w:val="000000"/>
          <w:lang w:eastAsia="uk-UA"/>
        </w:rPr>
        <w:t xml:space="preserve">Особливості й основні складові надання медичної допомоги здоровій новонародженій дитині. Допомога в перші 2 год життя. Повне об’єктивне обстеження новонародженої дитини. Основні профілактичні заходи: профілактика інфекцій, геморагічної хвороби, неонатальний скринінг, вакцинація. Тепловий ланцюжок. Грудне вигодовування. Правила виписки додому. Діагностика транзиторних станів. Визначення, чинники ризику і профілактика синдрому раптової смерті немовлят. Консультування батьків. Етіологія, класифікація і диференційна діагностика жовтяниць у новонароджених. Чинники, що підвищують ризик виникнення жовтяниці у новонароджених і підсилюють токсичну дію білірубіну. Небезпечна жовтяниця. Гемолітична хвороба плода і новонародженого. Профілактика, діагностика, лікування і прогноз. Тактика початкової допомоги новонародженому із жовтяницею. Неонатальні жовтяниці: диференціальна діагностика «фізіологічної» та патологічної жовтяниць. Диференційна діагностика різних видів патологічних жовтяниць. Тактика ведення новонароджених з проявами жовтяниці та з ускладненою жовтяницею. </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color w:val="000000"/>
          <w:lang w:eastAsia="uk-UA"/>
        </w:rPr>
        <w:t>Гемолітична хвороба новонародженого. Етіологія, патомеханізми розвитку, класифікація гемолітичної хвороби новонародженого. Клінічні ознаки, лабораторна діагностика. Особливості перебігу, ускладнення, принципи лікування. Показання до операції обмінного переливання крові.</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color w:val="000000"/>
          <w:lang w:eastAsia="uk-UA"/>
        </w:rPr>
        <w:lastRenderedPageBreak/>
        <w:t>Геморагічні розлади у новонароджених. Диференціальна діагностика.Геморагічна хвороба новонароджених . Первинні та вторинні геморагічні розлади у новонароджених. Механізм розвитку, диференціальний діагноз геморагічної хвороби новонароджених. Лікування, профілактика.</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Мета занять</w:t>
      </w:r>
      <w:r w:rsidRPr="0069720A">
        <w:rPr>
          <w:rFonts w:eastAsia="Times New Roman"/>
          <w:color w:val="000000"/>
          <w:lang w:eastAsia="uk-UA"/>
        </w:rPr>
        <w:t xml:space="preserve">: Проводити диференціальний діагноз неонатальних жовтяниць; визначити етіопатогенез, клінічні ознаки, лабораторну діагностику гемолітичної хвороби новонародженого, ускладнення, показання до замінного переливання крові; визначити первинні та вторинні геморагічні розлади у новонароджених, проводити диференційну діагностику та лікування геморагічної хвороби новонародженого </w:t>
      </w:r>
    </w:p>
    <w:p w:rsidR="0069720A" w:rsidRPr="0069720A" w:rsidRDefault="0069720A" w:rsidP="0069720A">
      <w:pPr>
        <w:pBdr>
          <w:top w:val="nil"/>
          <w:left w:val="nil"/>
          <w:bottom w:val="nil"/>
          <w:right w:val="nil"/>
          <w:between w:val="nil"/>
        </w:pBdr>
        <w:spacing w:after="0" w:line="240" w:lineRule="auto"/>
        <w:ind w:firstLine="708"/>
        <w:rPr>
          <w:rFonts w:eastAsia="Times New Roman"/>
          <w:b/>
          <w:color w:val="000000"/>
          <w:lang w:eastAsia="uk-UA"/>
        </w:rPr>
      </w:pPr>
      <w:r w:rsidRPr="0069720A">
        <w:rPr>
          <w:rFonts w:eastAsia="Times New Roman"/>
          <w:b/>
          <w:color w:val="000000"/>
          <w:lang w:eastAsia="uk-UA"/>
        </w:rPr>
        <w:t>Студенти повинні:</w:t>
      </w:r>
    </w:p>
    <w:p w:rsidR="0069720A" w:rsidRPr="0069720A" w:rsidRDefault="0069720A" w:rsidP="0069720A">
      <w:pPr>
        <w:pBdr>
          <w:top w:val="nil"/>
          <w:left w:val="nil"/>
          <w:bottom w:val="nil"/>
          <w:right w:val="nil"/>
          <w:between w:val="nil"/>
        </w:pBdr>
        <w:spacing w:after="0" w:line="240" w:lineRule="auto"/>
        <w:rPr>
          <w:rFonts w:eastAsia="Times New Roman"/>
          <w:color w:val="000000"/>
          <w:u w:val="single"/>
          <w:lang w:eastAsia="uk-UA"/>
        </w:rPr>
      </w:pPr>
      <w:r w:rsidRPr="0069720A">
        <w:rPr>
          <w:rFonts w:eastAsia="Times New Roman"/>
          <w:i/>
          <w:color w:val="000000"/>
          <w:u w:val="single"/>
          <w:lang w:eastAsia="uk-UA"/>
        </w:rPr>
        <w:t>знати</w:t>
      </w:r>
      <w:r w:rsidRPr="0069720A">
        <w:rPr>
          <w:rFonts w:eastAsia="Times New Roman"/>
          <w:color w:val="000000"/>
          <w:u w:val="single"/>
          <w:lang w:eastAsia="uk-UA"/>
        </w:rPr>
        <w:t>:</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Визначення фізіологічної та патологічних («небезпечних») жовтяниць у новонародженого.</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Алгоритм диференційної діагностики неонатальних жовтяниць.</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Сучасну класифікацію неонатальних жовтяниць, у т. ч., гемолітичної хвороби новонародженого.</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Клінічні прояви, діагностику, принципи лікування ГХН .</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Алгоритм діагностики геморагічних розладів у новонароджених.</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6. Етіопатогенез геморагічної хвороби новонародженого, диференційну діагностику з іншими ГР (ДВЗ – синдром, гемофілія тощо), лікування та профілактику.</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7. Невідкладну допомогу при кровотечі у новонародженого.</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i/>
          <w:color w:val="000000"/>
          <w:u w:val="single"/>
          <w:lang w:eastAsia="uk-UA"/>
        </w:rPr>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Збирати анамнез та обстежувати новонароджених із жовтяницями та геморагічними розладами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Оцінювати стан дитини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Проводити диференційний діагноз неонатальних жовтяниць та геморагічного синдрому</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Складати план лікування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Оцінювати необхідність призначення ОЗПК при ГХН</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6. Надати рекомендації батькам відносно</w:t>
      </w:r>
      <w:r w:rsidRPr="0069720A">
        <w:rPr>
          <w:rFonts w:eastAsia="Times New Roman"/>
          <w:color w:val="000000"/>
          <w:lang w:eastAsia="uk-UA"/>
        </w:rPr>
        <w:tab/>
        <w:t xml:space="preserve"> заходів реабілітації, профілактики жовтяниці та геморагічної хвороби новонароджених</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7. Демонструвати, що деонтологія є невід’ємною частиною морально-етичних норм професії лікаря.</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Ілюстративний матеріал</w:t>
      </w:r>
      <w:r w:rsidRPr="0069720A">
        <w:rPr>
          <w:rFonts w:eastAsia="Times New Roman"/>
          <w:color w:val="000000"/>
          <w:lang w:eastAsia="uk-UA"/>
        </w:rPr>
        <w:t xml:space="preserve">: контингент курованих хворих, результати досліджень (лабораторні дані, УЗД). Вивчення даної теми передбачає теоретичну роботу в навчальній кімнаті, трактування отриманих даних лабораторних досліджень; згідно угоди про співробітництво між лікувальним закладом та університетом, робота біля ліжка хворого. </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Види та форми контролю</w:t>
      </w:r>
      <w:r w:rsidRPr="0069720A">
        <w:rPr>
          <w:rFonts w:eastAsia="Times New Roman"/>
          <w:color w:val="000000"/>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Завдання для самостійної підготовки</w:t>
      </w:r>
      <w:r w:rsidRPr="0069720A">
        <w:rPr>
          <w:rFonts w:eastAsia="Times New Roman"/>
          <w:color w:val="000000"/>
          <w:lang w:eastAsia="uk-UA"/>
        </w:rPr>
        <w:t>: робота з тематичною літературою в бібліотеці, дискусії, обмін досвідом.</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Рекомендована література</w:t>
      </w:r>
      <w:r w:rsidRPr="0069720A">
        <w:rPr>
          <w:rFonts w:eastAsia="Times New Roman"/>
          <w:color w:val="000000"/>
          <w:lang w:eastAsia="uk-UA"/>
        </w:rPr>
        <w:t>:</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Основна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hyperlink r:id="rId73">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lastRenderedPageBreak/>
        <w:t>2. 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https://www.medpublish.com.ua/nevidkladni-stani-v-pediatrichnij-praktici-navchalnij-posibnik-vnz-v-r-a-juv-marushko-gg-sheph-phs-glumcher-ta-in/p-761.html</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3.</w:t>
      </w:r>
      <w:r w:rsidRPr="0069720A">
        <w:rPr>
          <w:rFonts w:eastAsia="Times New Roman"/>
          <w:color w:val="000000"/>
          <w:lang w:eastAsia="uk-UA"/>
        </w:rPr>
        <w:tab/>
        <w:t>Крючко Т.О., Абатуров А.Є., Кушнерьова Т.В. Педіатрія: підручник (ВНЗ ІV р. а.); за ред. Т.А. Крючко, О.Є. Абатурова. Київ: ВСІ «Медицина», 2021. 224 с.</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Додаткова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b/>
          <w:color w:val="000000"/>
          <w:lang w:eastAsia="uk-UA"/>
        </w:rPr>
      </w:pPr>
      <w:r w:rsidRPr="0069720A">
        <w:rPr>
          <w:rFonts w:eastAsia="Times New Roman"/>
          <w:color w:val="000000"/>
          <w:lang w:eastAsia="uk-UA"/>
        </w:rPr>
        <w:t>1. 4460 Методичні вказівки для самостійної роботи на тему "Жовтяниці новонароджених. Гемолітична хвороба новонароджених" із дисципліни "Педіатрія" [Текст] : для студ. спец. 222 "Медицина" / О. К. Редько, І. Е. Зайцев, В. О. Петрашенко, С. В. Попов. — Суми : СумДУ, 2018. — 71 с</w:t>
      </w:r>
      <w:r w:rsidRPr="0069720A">
        <w:rPr>
          <w:rFonts w:eastAsia="Times New Roman"/>
          <w:b/>
          <w:color w:val="000000"/>
          <w:lang w:eastAsia="uk-UA"/>
        </w:rPr>
        <w:t>.</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The Standards of Practical Skills in Neonatology [Текст] : study guide / Ye. Ye. Shunko, A. M. Loboda, I. V. Tarasova etc. ; eds: Ye.Ye. Shunko, A.M. Loboda. — Sumy : Sumy State University, 2018. — 315 p.</w:t>
      </w:r>
    </w:p>
    <w:p w:rsidR="0069720A" w:rsidRPr="0069720A" w:rsidRDefault="0069720A" w:rsidP="0069720A">
      <w:pPr>
        <w:pBdr>
          <w:top w:val="nil"/>
          <w:left w:val="nil"/>
          <w:bottom w:val="nil"/>
          <w:right w:val="nil"/>
          <w:between w:val="nil"/>
        </w:pBdr>
        <w:spacing w:after="0" w:line="240" w:lineRule="auto"/>
        <w:jc w:val="both"/>
        <w:rPr>
          <w:rFonts w:eastAsia="Times New Roman"/>
          <w:color w:val="0563C1"/>
          <w:u w:val="single"/>
          <w:lang w:eastAsia="uk-UA"/>
        </w:rPr>
      </w:pPr>
      <w:hyperlink r:id="rId74">
        <w:r w:rsidRPr="0069720A">
          <w:rPr>
            <w:rFonts w:eastAsia="Times New Roman"/>
            <w:color w:val="0563C1"/>
            <w:u w:val="single"/>
            <w:lang w:eastAsia="uk-UA"/>
          </w:rPr>
          <w:t>https://essuir.sumdu.edu.ua/handle/123456789/67065</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Neonatology. Introduction [Текст] : study guide / O. K. Redko, V. O. Petrashenko, I. V. Tarasova, I. E. Zaitsev. — Sumy : Sumy State University, 2017. — 182 p.</w:t>
      </w:r>
    </w:p>
    <w:p w:rsidR="0069720A" w:rsidRPr="0069720A" w:rsidRDefault="0069720A" w:rsidP="0069720A">
      <w:pPr>
        <w:pBdr>
          <w:top w:val="nil"/>
          <w:left w:val="nil"/>
          <w:bottom w:val="nil"/>
          <w:right w:val="nil"/>
          <w:between w:val="nil"/>
        </w:pBdr>
        <w:spacing w:after="0" w:line="240" w:lineRule="auto"/>
        <w:jc w:val="both"/>
        <w:rPr>
          <w:rFonts w:eastAsia="Times New Roman"/>
          <w:color w:val="2F5496"/>
          <w:u w:val="single"/>
          <w:lang w:eastAsia="uk-UA"/>
        </w:rPr>
      </w:pPr>
      <w:r w:rsidRPr="0069720A">
        <w:rPr>
          <w:rFonts w:eastAsia="Times New Roman"/>
          <w:color w:val="2F5496"/>
          <w:u w:val="single"/>
          <w:lang w:eastAsia="uk-UA"/>
        </w:rPr>
        <w:t>https://essuir.sumdu.edu.ua/handle/123456789/58389</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Педіатрія [Текст] : підручник / О. В. Тяжка, Н. Г. Горовенко, С. О. Крамарєв та ін. ; за ред. О.В. Тяжкої. — 4-те вид., випр. та доп. — Вінниця : Нова Книга, 2016. — 1152 с. + Гриф МОЗ.</w:t>
      </w:r>
    </w:p>
    <w:p w:rsidR="0069720A" w:rsidRPr="0069720A" w:rsidRDefault="0069720A" w:rsidP="0069720A">
      <w:pPr>
        <w:spacing w:after="160" w:line="259" w:lineRule="auto"/>
        <w:rPr>
          <w:rFonts w:eastAsia="Times New Roman"/>
          <w:color w:val="000000"/>
          <w:lang w:eastAsia="uk-UA"/>
        </w:rPr>
      </w:pPr>
      <w:r w:rsidRPr="0069720A">
        <w:rPr>
          <w:rFonts w:eastAsia="Times New Roman"/>
          <w:color w:val="000000"/>
          <w:lang w:eastAsia="uk-UA"/>
        </w:rPr>
        <w:t>5.</w:t>
      </w:r>
      <w:r w:rsidRPr="0069720A">
        <w:rPr>
          <w:rFonts w:ascii="Calibri" w:eastAsia="Calibri" w:hAnsi="Calibri" w:cs="Calibri"/>
          <w:sz w:val="22"/>
          <w:szCs w:val="22"/>
          <w:lang w:eastAsia="uk-UA"/>
        </w:rPr>
        <w:t xml:space="preserve"> </w:t>
      </w:r>
      <w:r w:rsidRPr="0069720A">
        <w:rPr>
          <w:rFonts w:eastAsia="Times New Roman"/>
          <w:color w:val="000000"/>
          <w:lang w:eastAsia="uk-UA"/>
        </w:rPr>
        <w:t xml:space="preserve">Клінічна настанова щодо раптової несподіваної дитячої смерті:  </w:t>
      </w:r>
      <w:hyperlink r:id="rId75" w:history="1">
        <w:r w:rsidRPr="0069720A">
          <w:rPr>
            <w:rFonts w:eastAsia="Times New Roman"/>
            <w:color w:val="0563C1"/>
            <w:u w:val="single"/>
            <w:lang w:eastAsia="uk-UA"/>
          </w:rPr>
          <w:t>http://guidelines.moz.gov.ua/documents/2918?id=ebm00680&amp;format=pdf</w:t>
        </w:r>
      </w:hyperlink>
    </w:p>
    <w:p w:rsidR="0069720A" w:rsidRPr="0069720A" w:rsidRDefault="0069720A" w:rsidP="0069720A">
      <w:pPr>
        <w:spacing w:after="160" w:line="259" w:lineRule="auto"/>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Методична розробка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практичних занять дисципліни Педіатрія, 6 курс</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Спеціальності 228 «Педіатрія»</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Модуль 10. Тема 30.</w:t>
      </w:r>
    </w:p>
    <w:p w:rsidR="0069720A" w:rsidRPr="0069720A" w:rsidRDefault="0069720A" w:rsidP="0069720A">
      <w:pPr>
        <w:pBdr>
          <w:top w:val="nil"/>
          <w:left w:val="nil"/>
          <w:bottom w:val="nil"/>
          <w:right w:val="nil"/>
          <w:between w:val="nil"/>
        </w:pBdr>
        <w:spacing w:after="0" w:line="240" w:lineRule="auto"/>
        <w:jc w:val="center"/>
        <w:rPr>
          <w:rFonts w:eastAsia="Times New Roman"/>
          <w:b/>
          <w:color w:val="000000"/>
          <w:lang w:eastAsia="uk-UA"/>
        </w:rPr>
      </w:pPr>
      <w:r w:rsidRPr="0069720A">
        <w:rPr>
          <w:rFonts w:eastAsia="Calibri"/>
          <w:b/>
          <w:bCs/>
        </w:rPr>
        <w:t>«</w:t>
      </w:r>
      <w:r w:rsidRPr="0069720A">
        <w:rPr>
          <w:rFonts w:eastAsia="Times New Roman"/>
          <w:b/>
          <w:color w:val="000000"/>
          <w:lang w:eastAsia="uk-UA"/>
        </w:rPr>
        <w:t>Особливості медичної допомоги передчасно народженим немовлятам».</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-86.</w:t>
      </w:r>
    </w:p>
    <w:p w:rsidR="0069720A" w:rsidRPr="0069720A" w:rsidRDefault="0069720A" w:rsidP="0069720A">
      <w:pPr>
        <w:autoSpaceDE w:val="0"/>
        <w:autoSpaceDN w:val="0"/>
        <w:adjustRightInd w:val="0"/>
        <w:spacing w:after="0" w:line="240" w:lineRule="auto"/>
        <w:jc w:val="center"/>
        <w:rPr>
          <w:rFonts w:eastAsia="Calibri"/>
          <w:bCs/>
        </w:rPr>
      </w:pPr>
      <w:r w:rsidRPr="0069720A">
        <w:rPr>
          <w:rFonts w:eastAsia="Calibri"/>
          <w:b/>
          <w:bCs/>
        </w:rPr>
        <w:t xml:space="preserve">Місце проведення заняття: </w:t>
      </w:r>
      <w:r w:rsidRPr="0069720A">
        <w:rPr>
          <w:rFonts w:eastAsia="Calibri"/>
          <w:bCs/>
        </w:rPr>
        <w:t>дитяча клінічна лікарня, поліклініка.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Тривалість 2 години.</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color w:val="000000"/>
          <w:lang w:eastAsia="uk-UA"/>
        </w:rPr>
        <w:t>Недоношені новонароджені. Затримка внутрішньоутробного розвитку (ЗВУР). Диференціальна діагностика. Особливості розвитку та перебігу патологічних станів. Особливості постнатальної адаптації недоношених новонароджених. Тактика медичної допомоги новонародженим від дуже ранніх передчасних пологів (23-25 тиж). Клінічні особливості пізніх недоношених дітей (35-36 тиж). Основні клінічні проблеми передчасно народжених дітей і сучасні принципи їх виходжування. Особливості вигодовування недоношених дітей. Віддалені медичні наслідки передчасного народження.</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Мета занять</w:t>
      </w:r>
      <w:r w:rsidRPr="0069720A">
        <w:rPr>
          <w:rFonts w:eastAsia="Times New Roman"/>
          <w:color w:val="000000"/>
          <w:lang w:eastAsia="uk-UA"/>
        </w:rPr>
        <w:t>: Вивчити заходи первинної допомоги новонародженому у пологовій залі, первинну реанімацію новонародженого в залежності від гестаційного віку та стану; особливості розвитку та перебігу патологічних станів у недоношених та дітей із ЗВУР, диференційну діагностику із транзиторними станами новонароджених.</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Студенти повинні: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u w:val="single"/>
          <w:lang w:eastAsia="uk-UA"/>
        </w:rPr>
      </w:pPr>
      <w:r w:rsidRPr="0069720A">
        <w:rPr>
          <w:rFonts w:eastAsia="Times New Roman"/>
          <w:i/>
          <w:color w:val="000000"/>
          <w:u w:val="single"/>
          <w:lang w:eastAsia="uk-UA"/>
        </w:rPr>
        <w:t>знати</w:t>
      </w:r>
      <w:r w:rsidRPr="0069720A">
        <w:rPr>
          <w:rFonts w:eastAsia="Times New Roman"/>
          <w:color w:val="000000"/>
          <w:u w:val="single"/>
          <w:lang w:eastAsia="uk-UA"/>
        </w:rPr>
        <w:t>:</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lastRenderedPageBreak/>
        <w:t>1. Анатомо-фізіологічні особливості новонароджених різного гестаційного віку.</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Етіопатогенетичні аспекти недоношеності та ЗВУР.</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Методи визначення гестаційного віку та ступеню ЗВУР.</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Принципи диференційної діагностики недоношеності та ЗВУР.</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Заходи первинної допомоги новонародженому у пологовій залі.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6. Показання до АВС кроків первинної реанімації новонародженого та її принципи.</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i/>
          <w:color w:val="000000"/>
          <w:u w:val="single"/>
          <w:lang w:eastAsia="uk-UA"/>
        </w:rPr>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Надати первинну допомогу новонародженому у пологовій залі.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Провести первинний огляд новонародженої дитини та зробити заключення про її стан.</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Демонструвати на фантомі маніпуляції з надання АВС реанімациї новонародженого.</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Діагностувати при огляді ГВ дитини за допомогою методів оцінювання.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 xml:space="preserve">5. Діагностувати ступень та типи ЗВУР. </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6. Застосовувати морально-деонтологічні та біоетичні принципи медичного фахівця та принципи фахової субординації в педіатрії при огляді новонароджених у відділенні</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Ілюстративний матеріал</w:t>
      </w:r>
      <w:r w:rsidRPr="0069720A">
        <w:rPr>
          <w:rFonts w:eastAsia="Times New Roman"/>
          <w:color w:val="000000"/>
          <w:lang w:eastAsia="uk-UA"/>
        </w:rPr>
        <w:t>: контингент курованих хворих, результати досліджень (лабораторні дані, УЗД). Вивчення даної теми передбачає теоретичну роботу в навчальній кімнаті, трактування отриманих даних лабораторних досліджень; згідно угоди про співробітництво між лікувальним закладом та університетом, по можливості, огляд дітей у палатах для новонароджених. При вивченні теми може використовуватися метод сase-based learning (CBL).</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Види та форми контролю</w:t>
      </w:r>
      <w:r w:rsidRPr="0069720A">
        <w:rPr>
          <w:rFonts w:eastAsia="Times New Roman"/>
          <w:color w:val="000000"/>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Завдання для самостійної підготовки</w:t>
      </w:r>
      <w:r w:rsidRPr="0069720A">
        <w:rPr>
          <w:rFonts w:eastAsia="Times New Roman"/>
          <w:color w:val="000000"/>
          <w:lang w:eastAsia="uk-UA"/>
        </w:rPr>
        <w:t>: робота з тематичною літературою в бібліотеці, дискусії, обмін досвідом.</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Рекомендована література</w:t>
      </w:r>
      <w:r w:rsidRPr="0069720A">
        <w:rPr>
          <w:rFonts w:eastAsia="Times New Roman"/>
          <w:color w:val="000000"/>
          <w:lang w:eastAsia="uk-UA"/>
        </w:rPr>
        <w:t>:</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Основна література</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1.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hyperlink r:id="rId76">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b/>
          <w:color w:val="000000"/>
          <w:lang w:eastAsia="uk-UA"/>
        </w:rPr>
        <w:t xml:space="preserve">2. </w:t>
      </w:r>
      <w:r w:rsidRPr="0069720A">
        <w:rPr>
          <w:rFonts w:eastAsia="Times New Roman"/>
          <w:color w:val="000000"/>
          <w:lang w:eastAsia="uk-UA"/>
        </w:rPr>
        <w:t>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https://www.medpublish.com.ua/nevidkladni-stani-v-pediatrichnij-praktici-navchalnij-posibnik-vnz-v-r-a-juv-marushko-gg-sheph-phs-glumcher-ta-in/p-761.html</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b/>
          <w:color w:val="000000"/>
          <w:lang w:eastAsia="uk-UA"/>
        </w:rPr>
        <w:t>3.</w:t>
      </w:r>
      <w:r w:rsidRPr="0069720A">
        <w:rPr>
          <w:rFonts w:eastAsia="Times New Roman"/>
          <w:b/>
          <w:color w:val="000000"/>
          <w:lang w:eastAsia="uk-UA"/>
        </w:rPr>
        <w:tab/>
      </w:r>
      <w:r w:rsidRPr="0069720A">
        <w:rPr>
          <w:rFonts w:eastAsia="Times New Roman"/>
          <w:color w:val="000000"/>
          <w:lang w:eastAsia="uk-UA"/>
        </w:rPr>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Додаткова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The Standards of Practical Skills in Neonatology [Текст] : study guide / Ye. Ye. Shunko, A. M. Loboda, I. V. Tarasova etc. ; eds: Ye.Ye. Shunko, A.M. Loboda. — Sumy : Sumy State University, 2018. — 315 p.</w:t>
      </w:r>
    </w:p>
    <w:p w:rsidR="0069720A" w:rsidRPr="0069720A" w:rsidRDefault="0069720A" w:rsidP="0069720A">
      <w:pPr>
        <w:pBdr>
          <w:top w:val="nil"/>
          <w:left w:val="nil"/>
          <w:bottom w:val="nil"/>
          <w:right w:val="nil"/>
          <w:between w:val="nil"/>
        </w:pBdr>
        <w:spacing w:after="0" w:line="240" w:lineRule="auto"/>
        <w:jc w:val="both"/>
        <w:rPr>
          <w:rFonts w:eastAsia="Times New Roman"/>
          <w:color w:val="0563C1"/>
          <w:u w:val="single"/>
          <w:lang w:eastAsia="uk-UA"/>
        </w:rPr>
      </w:pPr>
      <w:hyperlink r:id="rId77">
        <w:r w:rsidRPr="0069720A">
          <w:rPr>
            <w:rFonts w:eastAsia="Times New Roman"/>
            <w:color w:val="0563C1"/>
            <w:u w:val="single"/>
            <w:lang w:eastAsia="uk-UA"/>
          </w:rPr>
          <w:t>https://essuir.sumdu.edu.ua/handle/123456789/67065</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Neonatology. Introduction [Текст] : study guide / O. K. Redko, V. O. Petrashenko, I. V. Tarasova, I. E. Zaitsev. — Sumy : Sumy State University, 2017. — 182 p.</w:t>
      </w:r>
    </w:p>
    <w:p w:rsidR="0069720A" w:rsidRPr="0069720A" w:rsidRDefault="0069720A" w:rsidP="0069720A">
      <w:pPr>
        <w:pBdr>
          <w:top w:val="nil"/>
          <w:left w:val="nil"/>
          <w:bottom w:val="nil"/>
          <w:right w:val="nil"/>
          <w:between w:val="nil"/>
        </w:pBdr>
        <w:spacing w:after="0" w:line="240" w:lineRule="auto"/>
        <w:jc w:val="both"/>
        <w:rPr>
          <w:rFonts w:eastAsia="Times New Roman"/>
          <w:color w:val="2F5496"/>
          <w:u w:val="single"/>
          <w:lang w:eastAsia="uk-UA"/>
        </w:rPr>
      </w:pPr>
      <w:r w:rsidRPr="0069720A">
        <w:rPr>
          <w:rFonts w:eastAsia="Times New Roman"/>
          <w:color w:val="2F5496"/>
          <w:u w:val="single"/>
          <w:lang w:eastAsia="uk-UA"/>
        </w:rPr>
        <w:t>https://essuir.sumdu.edu.ua/handle/123456789/58389</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lastRenderedPageBreak/>
        <w:t>3. Педіатрія [Текст] : підручник / О. В. Тяжка, Н. Г. Горовенко, С. О. Крамарєв та ін. ; за ред. О.В. Тяжкої. — 4-те вид., випр. та доп. — Вінниця : Нова Книга, 2016. — 1152 с. + Гриф МОЗ.</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Методична розробка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практичних занять дисципліни Педіатрія, 6 курс</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Спеціальності 228 «Педіатрія»</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Модуль 10. Тема 31.</w:t>
      </w:r>
    </w:p>
    <w:p w:rsidR="0069720A" w:rsidRPr="0069720A" w:rsidRDefault="0069720A" w:rsidP="0069720A">
      <w:pPr>
        <w:pBdr>
          <w:top w:val="nil"/>
          <w:left w:val="nil"/>
          <w:bottom w:val="nil"/>
          <w:right w:val="nil"/>
          <w:between w:val="nil"/>
        </w:pBdr>
        <w:spacing w:after="0" w:line="240" w:lineRule="auto"/>
        <w:jc w:val="center"/>
        <w:rPr>
          <w:rFonts w:eastAsia="Times New Roman"/>
          <w:b/>
          <w:color w:val="000000"/>
          <w:lang w:eastAsia="uk-UA"/>
        </w:rPr>
      </w:pPr>
      <w:r w:rsidRPr="0069720A">
        <w:rPr>
          <w:rFonts w:eastAsia="Calibri"/>
          <w:b/>
          <w:bCs/>
        </w:rPr>
        <w:t>«</w:t>
      </w:r>
      <w:r w:rsidRPr="0069720A">
        <w:rPr>
          <w:rFonts w:eastAsia="Times New Roman"/>
          <w:b/>
          <w:color w:val="000000"/>
          <w:lang w:eastAsia="uk-UA"/>
        </w:rPr>
        <w:t>Диференціальна діагностика перинатальних уражень ЦНС. Диференційна</w:t>
      </w:r>
    </w:p>
    <w:p w:rsidR="0069720A" w:rsidRPr="0069720A" w:rsidRDefault="0069720A" w:rsidP="0069720A">
      <w:pPr>
        <w:pBdr>
          <w:top w:val="nil"/>
          <w:left w:val="nil"/>
          <w:bottom w:val="nil"/>
          <w:right w:val="nil"/>
          <w:between w:val="nil"/>
        </w:pBdr>
        <w:spacing w:after="0" w:line="240" w:lineRule="auto"/>
        <w:jc w:val="center"/>
        <w:rPr>
          <w:rFonts w:eastAsia="Times New Roman"/>
          <w:b/>
          <w:color w:val="000000"/>
          <w:lang w:eastAsia="uk-UA"/>
        </w:rPr>
      </w:pPr>
      <w:r w:rsidRPr="0069720A">
        <w:rPr>
          <w:rFonts w:eastAsia="Times New Roman"/>
          <w:b/>
          <w:color w:val="000000"/>
          <w:lang w:eastAsia="uk-UA"/>
        </w:rPr>
        <w:t>діагностика та допомога новонародженим з дихальними розладами».</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-87-89.</w:t>
      </w:r>
    </w:p>
    <w:p w:rsidR="0069720A" w:rsidRPr="0069720A" w:rsidRDefault="0069720A" w:rsidP="0069720A">
      <w:pPr>
        <w:autoSpaceDE w:val="0"/>
        <w:autoSpaceDN w:val="0"/>
        <w:adjustRightInd w:val="0"/>
        <w:spacing w:after="0" w:line="240" w:lineRule="auto"/>
        <w:jc w:val="center"/>
        <w:rPr>
          <w:rFonts w:eastAsia="Calibri"/>
          <w:bCs/>
        </w:rPr>
      </w:pPr>
      <w:r w:rsidRPr="0069720A">
        <w:rPr>
          <w:rFonts w:eastAsia="Calibri"/>
          <w:b/>
          <w:bCs/>
        </w:rPr>
        <w:t xml:space="preserve">Місце проведення заняття: </w:t>
      </w:r>
      <w:r w:rsidRPr="0069720A">
        <w:rPr>
          <w:rFonts w:eastAsia="Calibri"/>
          <w:bCs/>
        </w:rPr>
        <w:t>дитяча клінічна лікарня, поліклініка.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Тривалість 6 годин.</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color w:val="000000"/>
          <w:lang w:eastAsia="uk-UA"/>
        </w:rPr>
        <w:t xml:space="preserve">Асфіксія новонароджених. Критерії поліорганої недостатності при асфіксії новонароджених. Лабораторна діагностика асфіксії новонароджених. Диференційна діагностика асфіксії новонароджених. Виходжування новонароджених, які перенесли асфіксію. Диференціальна діагностика гіпоксично-ішемічної енцефалопатії й уражень ЦНС іншої етіології у новонароджених. Дані лабораторних та інструментальних досліджень. </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color w:val="000000"/>
          <w:lang w:eastAsia="uk-UA"/>
        </w:rPr>
        <w:t xml:space="preserve">Пологова травма. Класифікація, причини, клінічні прояви, діагноз та диференціальна діагностика пологових травм м’яких тканин, кісток, внутрішніх органів та тактика їх лікування. Класифікація, причини, клінічні прояви, діагноз та диференціальна діагностика пологових травм внутрішньочерепних та травм периферійної нервової системи. Лікування пологових уражень головного мозку та периферійної нервової системи. </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color w:val="000000"/>
          <w:lang w:eastAsia="uk-UA"/>
        </w:rPr>
        <w:t>Класифікація перинатальних уражень ЦНС за важкістю. Синдроми пригнічення та збудження ЦНС, набряк мозку. Судомний синдром у новонароджених. Особливості ураження ЦНС в передчасно народжених дітей: внутрішньошлуночкові крововиливи і перивентрикулярна лейкомаляція. Профілактика. Перинатальна нейропротекція. Принципи лікування. Невідкладна допомога Лікувальна гіпотермія. Прогноз. Епідеміологія, оцінювання типу і важкості дихальних розладів. Диференційна діагностика. Основні ускладнення. Сучасні підходи до лікування.</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color w:val="000000"/>
          <w:lang w:eastAsia="uk-UA"/>
        </w:rPr>
        <w:t>Хвороби органів дихання у новонароджених. Диференційна діагностика синдрому дихальних розладів у новонароджених. Класифікація та типова клінічна картина інфекційних та неінфекційних хвороб органів дихання у новонароджених (неонатальні пневмонії, РДС). Диференційна діагностика найпоширенішіх захворюваннь легень у новонароджених. Принципи лікування (залежно від ступеня важкості ДР), реабілітації і профілактики хвороб органів дихання у новонароджених. Екстрена допомога при основних невідкладних станах у новонароджених при хворобах органів дихання.</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Мета занять</w:t>
      </w:r>
      <w:r w:rsidRPr="0069720A">
        <w:rPr>
          <w:rFonts w:eastAsia="Times New Roman"/>
          <w:color w:val="000000"/>
          <w:lang w:eastAsia="uk-UA"/>
        </w:rPr>
        <w:t>: Диференціальна діагностика асфіксіі новонародженого, надання невідкладної допомоги асфіктичним новонародженим; диференціальна діагностика пологових травм; гіпоксично-ішемічне та гіпоксично-геморагічне ураження ЦНС, диференційна діагностика основних синдромів; принципи лікування перинатальної патології. Проводити диференціальну діагностику інфекційних та неінфекційних захворювань органів дихання у новонароджених (неонатальні пневмонії, РДС); лікування, реабілітаційні заходи та профілактика захворювань органів дихання у новонароджених; екстрена допомога при гострій дихальній недостатності</w:t>
      </w:r>
    </w:p>
    <w:p w:rsidR="0069720A" w:rsidRPr="0069720A" w:rsidRDefault="0069720A" w:rsidP="0069720A">
      <w:pPr>
        <w:pBdr>
          <w:top w:val="nil"/>
          <w:left w:val="nil"/>
          <w:bottom w:val="nil"/>
          <w:right w:val="nil"/>
          <w:between w:val="nil"/>
        </w:pBdr>
        <w:spacing w:after="0" w:line="240" w:lineRule="auto"/>
        <w:ind w:firstLine="708"/>
        <w:rPr>
          <w:rFonts w:eastAsia="Times New Roman"/>
          <w:b/>
          <w:color w:val="000000"/>
          <w:lang w:eastAsia="uk-UA"/>
        </w:rPr>
      </w:pPr>
      <w:r w:rsidRPr="0069720A">
        <w:rPr>
          <w:rFonts w:eastAsia="Times New Roman"/>
          <w:b/>
          <w:color w:val="000000"/>
          <w:lang w:eastAsia="uk-UA"/>
        </w:rPr>
        <w:t>Студенти повинні:</w:t>
      </w:r>
    </w:p>
    <w:p w:rsidR="0069720A" w:rsidRPr="0069720A" w:rsidRDefault="0069720A" w:rsidP="0069720A">
      <w:pPr>
        <w:pBdr>
          <w:top w:val="nil"/>
          <w:left w:val="nil"/>
          <w:bottom w:val="nil"/>
          <w:right w:val="nil"/>
          <w:between w:val="nil"/>
        </w:pBdr>
        <w:spacing w:after="0" w:line="240" w:lineRule="auto"/>
        <w:rPr>
          <w:rFonts w:eastAsia="Times New Roman"/>
          <w:color w:val="000000"/>
          <w:u w:val="single"/>
          <w:lang w:eastAsia="uk-UA"/>
        </w:rPr>
      </w:pPr>
      <w:r w:rsidRPr="0069720A">
        <w:rPr>
          <w:rFonts w:eastAsia="Times New Roman"/>
          <w:i/>
          <w:color w:val="000000"/>
          <w:u w:val="single"/>
          <w:lang w:eastAsia="uk-UA"/>
        </w:rPr>
        <w:lastRenderedPageBreak/>
        <w:t>знати</w:t>
      </w:r>
      <w:r w:rsidRPr="0069720A">
        <w:rPr>
          <w:rFonts w:eastAsia="Times New Roman"/>
          <w:color w:val="000000"/>
          <w:u w:val="single"/>
          <w:lang w:eastAsia="uk-UA"/>
        </w:rPr>
        <w:t>:</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Визначення поняття «Перинатальне ураження центральної нервової системи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Класифікацію перинатальних уражень центральної нервової системи.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Диференційну діагностику перинатальних уражень центральної нервової системиу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Принципи медичного консультування дітей з перинатальними ураженнями центральної нервової системи.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Підходи до лікування перинатальних уражень центральної нервової системи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6. Визначення пневмоній у новонароджених згідно класифікації (антенатальна, інтранатальна, постнатальна).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7. Етіопатогенез, клінічні прояви, лабораторно-інструментальну діагностику неонатальних пневмоній.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8. Диференційну діагностику неонатальних пневмоній.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9. Принципи лікування пневмонії новонародженого.</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10. Респіраторний дістрес  синдром: етіопатогенез, ступені важкості, клінічні прояви, лабораторно-інструментальна діагностика, диференціальний діагноз.</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11. Принципи лікування дихальних розладів у новонароджених інфекційного та неінфекційного походження, принципи оксигенотерапії.</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12. Невідкладну допомогу при гострій дихальній недостатності.</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i/>
          <w:color w:val="000000"/>
          <w:u w:val="single"/>
          <w:lang w:eastAsia="uk-UA"/>
        </w:rPr>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Збирати перинатальний анамнез та обстежувати новонароджених із асфіксією, родовою травмою, дихальними розладами.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Оцінювати стан дитини.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Проводити диференційний діагноз перинатальних уражень ЦНС  та дихальних розладів у новонароджених.</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Складати план лікування.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Оцінювати необхідність призначення та складати план подальшої диспансерізації.</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6.Оцінювати необхідність призначення шляху кисневої підтримки та ШВЛ.</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7. Визначити невідкладну допомогу при перинатальних ураженнях ЦНС та дихальній недостатності у новонароджених.</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Ілюстративний матеріал</w:t>
      </w:r>
      <w:r w:rsidRPr="0069720A">
        <w:rPr>
          <w:rFonts w:eastAsia="Times New Roman"/>
          <w:color w:val="000000"/>
          <w:lang w:eastAsia="uk-UA"/>
        </w:rPr>
        <w:t>: контингент курованих хворих, результати досліджень (лабораторні дані, УЗД, КТ). Вивчення даної теми передбачає теоретичну роботу в навчальній кімнаті, трактування отриманих даних лабораторних досліджень; згідно угоди про співробітництво між лікувальним закладом та університетом, при можливості робота біля ліжка хворого в неонатальному відділенні. При вивченні теми може використовуватися метод сase-based learning (CBL).</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Види та форми контролю</w:t>
      </w:r>
      <w:r w:rsidRPr="0069720A">
        <w:rPr>
          <w:rFonts w:eastAsia="Times New Roman"/>
          <w:color w:val="000000"/>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Завдання для самостійної підготовки</w:t>
      </w:r>
      <w:r w:rsidRPr="0069720A">
        <w:rPr>
          <w:rFonts w:eastAsia="Times New Roman"/>
          <w:color w:val="000000"/>
          <w:lang w:eastAsia="uk-UA"/>
        </w:rPr>
        <w:t>: робота з тематичною літературою в бібліотеці, дискусії, обмін досвідом.</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Рекомендована література</w:t>
      </w:r>
      <w:r w:rsidRPr="0069720A">
        <w:rPr>
          <w:rFonts w:eastAsia="Times New Roman"/>
          <w:color w:val="000000"/>
          <w:lang w:eastAsia="uk-UA"/>
        </w:rPr>
        <w:t>:</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Основна література</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1.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hyperlink r:id="rId78">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b/>
          <w:color w:val="000000"/>
          <w:lang w:eastAsia="uk-UA"/>
        </w:rPr>
        <w:lastRenderedPageBreak/>
        <w:t xml:space="preserve">2. </w:t>
      </w:r>
      <w:r w:rsidRPr="0069720A">
        <w:rPr>
          <w:rFonts w:eastAsia="Times New Roman"/>
          <w:color w:val="000000"/>
          <w:lang w:eastAsia="uk-UA"/>
        </w:rPr>
        <w:t>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https://www.medpublish.com.ua/nevidkladni-stani-v-pediatrichnij-praktici-navchalnij-posibnik-vnz-v-r-a-juv-marushko-gg-sheph-phs-glumcher-ta-in/p-761.html</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b/>
          <w:color w:val="000000"/>
          <w:lang w:eastAsia="uk-UA"/>
        </w:rPr>
        <w:t>3.</w:t>
      </w:r>
      <w:r w:rsidRPr="0069720A">
        <w:rPr>
          <w:rFonts w:eastAsia="Times New Roman"/>
          <w:b/>
          <w:color w:val="000000"/>
          <w:lang w:eastAsia="uk-UA"/>
        </w:rPr>
        <w:tab/>
      </w:r>
      <w:r w:rsidRPr="0069720A">
        <w:rPr>
          <w:rFonts w:eastAsia="Times New Roman"/>
          <w:color w:val="000000"/>
          <w:lang w:eastAsia="uk-UA"/>
        </w:rPr>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pBdr>
          <w:top w:val="nil"/>
          <w:left w:val="nil"/>
          <w:bottom w:val="nil"/>
          <w:right w:val="nil"/>
          <w:between w:val="nil"/>
        </w:pBdr>
        <w:spacing w:after="0" w:line="240" w:lineRule="auto"/>
        <w:jc w:val="both"/>
        <w:rPr>
          <w:rFonts w:eastAsia="Times New Roman"/>
          <w:b/>
          <w:color w:val="000000"/>
          <w:lang w:eastAsia="uk-UA"/>
        </w:rPr>
      </w:pP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Додаткова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The Standards of Practical Skills in Neonatology [Текст] : study guide / Ye. Ye. Shunko, A. M. Loboda, I. V. Tarasova etc. ; eds: Ye.Ye. Shunko, A.M. Loboda. — Sumy : Sumy State University, 2018. — 315 p.</w:t>
      </w:r>
    </w:p>
    <w:p w:rsidR="0069720A" w:rsidRPr="0069720A" w:rsidRDefault="0069720A" w:rsidP="0069720A">
      <w:pPr>
        <w:pBdr>
          <w:top w:val="nil"/>
          <w:left w:val="nil"/>
          <w:bottom w:val="nil"/>
          <w:right w:val="nil"/>
          <w:between w:val="nil"/>
        </w:pBdr>
        <w:spacing w:after="0" w:line="240" w:lineRule="auto"/>
        <w:jc w:val="both"/>
        <w:rPr>
          <w:rFonts w:eastAsia="Times New Roman"/>
          <w:color w:val="0563C1"/>
          <w:u w:val="single"/>
          <w:lang w:eastAsia="uk-UA"/>
        </w:rPr>
      </w:pPr>
      <w:hyperlink r:id="rId79">
        <w:r w:rsidRPr="0069720A">
          <w:rPr>
            <w:rFonts w:eastAsia="Times New Roman"/>
            <w:color w:val="0563C1"/>
            <w:u w:val="single"/>
            <w:lang w:eastAsia="uk-UA"/>
          </w:rPr>
          <w:t>https://essuir.sumdu.edu.ua/handle/123456789/67065</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Neonatology. Introduction [Текст] : study guide / O. K. Redko, V. O. Petrashenko, I. V. Tarasova, I. E. Zaitsev. — Sumy : Sumy State University, 2017. — 182 p.</w:t>
      </w:r>
    </w:p>
    <w:p w:rsidR="0069720A" w:rsidRPr="0069720A" w:rsidRDefault="0069720A" w:rsidP="0069720A">
      <w:pPr>
        <w:pBdr>
          <w:top w:val="nil"/>
          <w:left w:val="nil"/>
          <w:bottom w:val="nil"/>
          <w:right w:val="nil"/>
          <w:between w:val="nil"/>
        </w:pBdr>
        <w:spacing w:after="0" w:line="240" w:lineRule="auto"/>
        <w:jc w:val="both"/>
        <w:rPr>
          <w:rFonts w:eastAsia="Times New Roman"/>
          <w:color w:val="2F5496"/>
          <w:u w:val="single"/>
          <w:lang w:eastAsia="uk-UA"/>
        </w:rPr>
      </w:pPr>
      <w:r w:rsidRPr="0069720A">
        <w:rPr>
          <w:rFonts w:eastAsia="Times New Roman"/>
          <w:color w:val="2F5496"/>
          <w:u w:val="single"/>
          <w:lang w:eastAsia="uk-UA"/>
        </w:rPr>
        <w:t>https://essuir.sumdu.edu.ua/handle/123456789/58389</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Педіатрія [Текст] : підручник / О. В. Тяжка, Н. Г. Горовенко, С. О. Крамарєв та ін. ; за ред. О.В. Тяжкої. — 4-те вид., випр. та доп. — Вінниця : Нова Книга, 2016. — 1152 с. + Гриф МОЗ.</w:t>
      </w:r>
    </w:p>
    <w:p w:rsidR="0069720A" w:rsidRPr="0069720A" w:rsidRDefault="0069720A" w:rsidP="0069720A">
      <w:pPr>
        <w:pBdr>
          <w:top w:val="nil"/>
          <w:left w:val="nil"/>
          <w:bottom w:val="nil"/>
          <w:right w:val="nil"/>
          <w:between w:val="nil"/>
        </w:pBdr>
        <w:spacing w:after="0" w:line="240" w:lineRule="auto"/>
        <w:jc w:val="both"/>
        <w:rPr>
          <w:rFonts w:eastAsia="Times New Roman"/>
          <w:b/>
          <w:color w:val="000000"/>
          <w:lang w:eastAsia="uk-UA"/>
        </w:rPr>
      </w:pPr>
    </w:p>
    <w:p w:rsidR="0069720A" w:rsidRPr="0069720A" w:rsidRDefault="0069720A" w:rsidP="0069720A">
      <w:pPr>
        <w:autoSpaceDE w:val="0"/>
        <w:autoSpaceDN w:val="0"/>
        <w:adjustRightInd w:val="0"/>
        <w:spacing w:after="0" w:line="240" w:lineRule="auto"/>
        <w:jc w:val="center"/>
        <w:rPr>
          <w:rFonts w:eastAsia="Calibri"/>
          <w:b/>
          <w:bCs/>
        </w:rPr>
      </w:pP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Методична розробка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практичних занять дисципліни Педіатрія, 6 курс</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Спеціальності 228 «Педіатрія»</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Модуль 10. Тема 32.</w:t>
      </w:r>
    </w:p>
    <w:p w:rsidR="0069720A" w:rsidRPr="0069720A" w:rsidRDefault="0069720A" w:rsidP="0069720A">
      <w:pPr>
        <w:pBdr>
          <w:top w:val="nil"/>
          <w:left w:val="nil"/>
          <w:bottom w:val="nil"/>
          <w:right w:val="nil"/>
          <w:between w:val="nil"/>
        </w:pBdr>
        <w:spacing w:after="0" w:line="240" w:lineRule="auto"/>
        <w:jc w:val="center"/>
        <w:rPr>
          <w:rFonts w:eastAsia="Times New Roman"/>
          <w:b/>
          <w:color w:val="000000"/>
          <w:lang w:eastAsia="uk-UA"/>
        </w:rPr>
      </w:pPr>
      <w:r w:rsidRPr="0069720A">
        <w:rPr>
          <w:rFonts w:eastAsia="Calibri"/>
          <w:b/>
          <w:bCs/>
        </w:rPr>
        <w:t>«</w:t>
      </w:r>
      <w:r w:rsidRPr="0069720A">
        <w:rPr>
          <w:rFonts w:eastAsia="Times New Roman"/>
          <w:b/>
          <w:color w:val="000000"/>
          <w:lang w:eastAsia="uk-UA"/>
        </w:rPr>
        <w:t>Реанімаційна допомога новонародженим дітям.».</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-90-91.</w:t>
      </w:r>
    </w:p>
    <w:p w:rsidR="0069720A" w:rsidRPr="0069720A" w:rsidRDefault="0069720A" w:rsidP="0069720A">
      <w:pPr>
        <w:autoSpaceDE w:val="0"/>
        <w:autoSpaceDN w:val="0"/>
        <w:adjustRightInd w:val="0"/>
        <w:spacing w:after="0" w:line="240" w:lineRule="auto"/>
        <w:jc w:val="center"/>
        <w:rPr>
          <w:rFonts w:eastAsia="Calibri"/>
          <w:bCs/>
        </w:rPr>
      </w:pPr>
      <w:r w:rsidRPr="0069720A">
        <w:rPr>
          <w:rFonts w:eastAsia="Calibri"/>
          <w:b/>
          <w:bCs/>
        </w:rPr>
        <w:t xml:space="preserve">Місце проведення заняття: </w:t>
      </w:r>
      <w:r w:rsidRPr="0069720A">
        <w:rPr>
          <w:rFonts w:eastAsia="Calibri"/>
          <w:bCs/>
        </w:rPr>
        <w:t>дитяча клінічна лікарня, поліклініка.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Тривалість 4 години.</w:t>
      </w:r>
    </w:p>
    <w:p w:rsidR="0069720A" w:rsidRPr="0069720A" w:rsidRDefault="0069720A" w:rsidP="0069720A">
      <w:pPr>
        <w:pBdr>
          <w:top w:val="nil"/>
          <w:left w:val="nil"/>
          <w:bottom w:val="nil"/>
          <w:right w:val="nil"/>
          <w:between w:val="nil"/>
        </w:pBdr>
        <w:spacing w:after="0" w:line="240" w:lineRule="auto"/>
        <w:jc w:val="both"/>
        <w:rPr>
          <w:rFonts w:eastAsia="Times New Roman"/>
          <w:b/>
          <w:color w:val="000000"/>
          <w:lang w:eastAsia="uk-UA"/>
        </w:rPr>
      </w:pP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color w:val="000000"/>
          <w:lang w:eastAsia="uk-UA"/>
        </w:rPr>
        <w:t>Фізіологія і патофізіологія адаптації новонародженої дитини до позаутробного життя. Організація реанімаційної допомоги новонародженому – участь акушерського персоналу. Показання до відокремлення новонародженої дитини від матері та реанімаційної допомоги. Анте- й інтранатальні чинники, що визначають вищий ризик реанімації новонародженої дитини. Особливості початкової допомоги новонародженому залежно від терміну гестації. Сучасний алгоритм реанімаційної допомоги новонародженим. Приготування до надання реанімаційної допомоги. Основні реанімаційні процедури: показання, потрібне обладнання, техніка виконання. Принципи післяреанімаційної допомоги. Допомога новонародженому в пологовій залі. Первинна реанімація новонароджених. Особливості первинної допомоги новонародженому у пологовій залі в залежності від гестаційного віку та стану. Реанімаційні заходи. Показання до АВС кроків первинної реанімації новонародженого.</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Мета занять</w:t>
      </w:r>
      <w:r w:rsidRPr="0069720A">
        <w:rPr>
          <w:rFonts w:eastAsia="Times New Roman"/>
          <w:color w:val="000000"/>
          <w:lang w:eastAsia="uk-UA"/>
        </w:rPr>
        <w:t>: Вивчити заходи первинної допомоги новонародженому у пологовій залі, первинну реанімацію новонародженого в залежності від гестаційного віку та стану.</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Студенти повинні: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u w:val="single"/>
          <w:lang w:eastAsia="uk-UA"/>
        </w:rPr>
      </w:pPr>
      <w:r w:rsidRPr="0069720A">
        <w:rPr>
          <w:rFonts w:eastAsia="Times New Roman"/>
          <w:i/>
          <w:color w:val="000000"/>
          <w:u w:val="single"/>
          <w:lang w:eastAsia="uk-UA"/>
        </w:rPr>
        <w:t>знати</w:t>
      </w:r>
      <w:r w:rsidRPr="0069720A">
        <w:rPr>
          <w:rFonts w:eastAsia="Times New Roman"/>
          <w:color w:val="000000"/>
          <w:u w:val="single"/>
          <w:lang w:eastAsia="uk-UA"/>
        </w:rPr>
        <w:t>:</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Заходи первинної допомоги новонародженому у пологовій залі.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6. Показання до АВС кроків первинної реанімації новонародженого та її принципи.</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i/>
          <w:color w:val="000000"/>
          <w:u w:val="single"/>
          <w:lang w:eastAsia="uk-UA"/>
        </w:rPr>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Надати первинну допомогу новонародженому у пологовій залі.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lastRenderedPageBreak/>
        <w:t>2. Провести первинний огляд новонародженої дитини та зробити заключення про її стан.</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Демонструвати на фантомі маніпуляції з надання АВС реанімациї новонародженого.</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Застосовувати морально-деонтологічні та біоетичні принципи медичного фахівця та принципи фахової субординації в педіатрії при огляді новонароджених у відділенні.</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Ілюстративний матеріал</w:t>
      </w:r>
      <w:r w:rsidRPr="0069720A">
        <w:rPr>
          <w:rFonts w:eastAsia="Times New Roman"/>
          <w:color w:val="000000"/>
          <w:lang w:eastAsia="uk-UA"/>
        </w:rPr>
        <w:t>: контингент курованих хворих, результати досліджень (лабораторні дані, УЗД). Вивчення даної теми передбачає теоретичну роботу в навчальній кімнаті, трактування отриманих даних лабораторних досліджень; згідно угоди про співробітництво між лікувальним закладом та університетом, по можливості, огляд дітей у палатах для новонароджених. При вивченні теми може використовуватися метод сase-based learning (CBL)</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Види та форми контролю</w:t>
      </w:r>
      <w:r w:rsidRPr="0069720A">
        <w:rPr>
          <w:rFonts w:eastAsia="Times New Roman"/>
          <w:color w:val="000000"/>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Завдання для самостійної підготовки</w:t>
      </w:r>
      <w:r w:rsidRPr="0069720A">
        <w:rPr>
          <w:rFonts w:eastAsia="Times New Roman"/>
          <w:color w:val="000000"/>
          <w:lang w:eastAsia="uk-UA"/>
        </w:rPr>
        <w:t>: робота з тематичною літературою в бібліотеці, дискусії, обмін досвідом.</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Рекомендована література</w:t>
      </w:r>
      <w:r w:rsidRPr="0069720A">
        <w:rPr>
          <w:rFonts w:eastAsia="Times New Roman"/>
          <w:color w:val="000000"/>
          <w:lang w:eastAsia="uk-UA"/>
        </w:rPr>
        <w:t>:</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Основна література</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1.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hyperlink r:id="rId80">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2.</w:t>
      </w:r>
      <w:r w:rsidRPr="0069720A">
        <w:rPr>
          <w:rFonts w:eastAsia="Times New Roman"/>
          <w:b/>
          <w:color w:val="000000"/>
          <w:lang w:eastAsia="uk-UA"/>
        </w:rPr>
        <w:t xml:space="preserve"> </w:t>
      </w:r>
      <w:r w:rsidRPr="0069720A">
        <w:rPr>
          <w:rFonts w:eastAsia="Times New Roman"/>
          <w:color w:val="000000"/>
          <w:lang w:eastAsia="uk-UA"/>
        </w:rPr>
        <w:t>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https://www.medpublish.com.ua/nevidkladni-stani-v-pediatrichnij-praktici-navchalnij-posibnik-vnz-v-r-a-juv-marushko-gg-sheph-phs-glumcher-ta-in/p-761.html</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w:t>
      </w:r>
      <w:r w:rsidRPr="0069720A">
        <w:rPr>
          <w:rFonts w:eastAsia="Times New Roman"/>
          <w:b/>
          <w:color w:val="000000"/>
          <w:lang w:eastAsia="uk-UA"/>
        </w:rPr>
        <w:tab/>
      </w:r>
      <w:r w:rsidRPr="0069720A">
        <w:rPr>
          <w:rFonts w:eastAsia="Times New Roman"/>
          <w:color w:val="000000"/>
          <w:lang w:eastAsia="uk-UA"/>
        </w:rPr>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Додаткова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The Standards of Practical Skills in Neonatology [Текст] : study guide / Ye. Ye. Shunko, A. M. Loboda, I. V. Tarasova etc. ; eds: Ye.Ye. Shunko, A.M. Loboda. — Sumy : Sumy State University, 2018. — 315 p.</w:t>
      </w:r>
    </w:p>
    <w:p w:rsidR="0069720A" w:rsidRPr="0069720A" w:rsidRDefault="0069720A" w:rsidP="0069720A">
      <w:pPr>
        <w:pBdr>
          <w:top w:val="nil"/>
          <w:left w:val="nil"/>
          <w:bottom w:val="nil"/>
          <w:right w:val="nil"/>
          <w:between w:val="nil"/>
        </w:pBdr>
        <w:spacing w:after="0" w:line="240" w:lineRule="auto"/>
        <w:jc w:val="both"/>
        <w:rPr>
          <w:rFonts w:eastAsia="Times New Roman"/>
          <w:color w:val="0563C1"/>
          <w:u w:val="single"/>
          <w:lang w:eastAsia="uk-UA"/>
        </w:rPr>
      </w:pPr>
      <w:hyperlink r:id="rId81">
        <w:r w:rsidRPr="0069720A">
          <w:rPr>
            <w:rFonts w:eastAsia="Times New Roman"/>
            <w:color w:val="0563C1"/>
            <w:u w:val="single"/>
            <w:lang w:eastAsia="uk-UA"/>
          </w:rPr>
          <w:t>https://essuir.sumdu.edu.ua/handle/123456789/67065</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Neonatology. Introduction [Текст] : study guide / O. K. Redko, V. O. Petrashenko, I. V. Tarasova, I. E. Zaitsev. — Sumy : Sumy State University, 2017. — 182 p.</w:t>
      </w:r>
    </w:p>
    <w:p w:rsidR="0069720A" w:rsidRPr="0069720A" w:rsidRDefault="0069720A" w:rsidP="0069720A">
      <w:pPr>
        <w:pBdr>
          <w:top w:val="nil"/>
          <w:left w:val="nil"/>
          <w:bottom w:val="nil"/>
          <w:right w:val="nil"/>
          <w:between w:val="nil"/>
        </w:pBdr>
        <w:spacing w:after="0" w:line="240" w:lineRule="auto"/>
        <w:jc w:val="both"/>
        <w:rPr>
          <w:rFonts w:eastAsia="Times New Roman"/>
          <w:color w:val="2F5496"/>
          <w:u w:val="single"/>
          <w:lang w:eastAsia="uk-UA"/>
        </w:rPr>
      </w:pPr>
      <w:r w:rsidRPr="0069720A">
        <w:rPr>
          <w:rFonts w:eastAsia="Times New Roman"/>
          <w:color w:val="2F5496"/>
          <w:u w:val="single"/>
          <w:lang w:eastAsia="uk-UA"/>
        </w:rPr>
        <w:t>https://essuir.sumdu.edu.ua/handle/123456789/58389</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Педіатрія [Текст] : підручник / О. В. Тяжка, Н. Г. Горовенко, С. О. Крамарєв та ін. ; за ред. О.В. Тяжкої. — 4-те вид., випр. та доп. — Вінниця : Нова Книга, 2016. — 1152 с. + Гриф МОЗ.</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Методична розробка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практичних занять дисципліни Педіатрія, 6 курс</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Спеціальності 228 «Педіатрія»</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Модуль 11. Тема 33.</w:t>
      </w:r>
    </w:p>
    <w:p w:rsidR="0069720A" w:rsidRPr="0069720A" w:rsidRDefault="0069720A" w:rsidP="0069720A">
      <w:pPr>
        <w:spacing w:after="0" w:line="240" w:lineRule="auto"/>
        <w:rPr>
          <w:rFonts w:eastAsia="Times New Roman"/>
          <w:b/>
          <w:color w:val="000000"/>
          <w:lang w:eastAsia="uk-UA"/>
        </w:rPr>
      </w:pPr>
      <w:r w:rsidRPr="0069720A">
        <w:rPr>
          <w:rFonts w:eastAsia="Calibri"/>
          <w:b/>
          <w:bCs/>
        </w:rPr>
        <w:t>«</w:t>
      </w:r>
      <w:r w:rsidRPr="0069720A">
        <w:rPr>
          <w:rFonts w:eastAsia="Times New Roman"/>
          <w:b/>
          <w:color w:val="000000"/>
          <w:lang w:eastAsia="uk-UA"/>
        </w:rPr>
        <w:t>Медичне спостереження дітей перших трьох років життя в поліклініці».</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-92-94.</w:t>
      </w:r>
    </w:p>
    <w:p w:rsidR="0069720A" w:rsidRPr="0069720A" w:rsidRDefault="0069720A" w:rsidP="0069720A">
      <w:pPr>
        <w:autoSpaceDE w:val="0"/>
        <w:autoSpaceDN w:val="0"/>
        <w:adjustRightInd w:val="0"/>
        <w:spacing w:after="0" w:line="240" w:lineRule="auto"/>
        <w:jc w:val="center"/>
        <w:rPr>
          <w:rFonts w:eastAsia="Calibri"/>
          <w:bCs/>
        </w:rPr>
      </w:pPr>
      <w:r w:rsidRPr="0069720A">
        <w:rPr>
          <w:rFonts w:eastAsia="Calibri"/>
          <w:b/>
          <w:bCs/>
        </w:rPr>
        <w:t xml:space="preserve">Місце проведення заняття: </w:t>
      </w:r>
      <w:r w:rsidRPr="0069720A">
        <w:rPr>
          <w:rFonts w:eastAsia="Calibri"/>
          <w:bCs/>
        </w:rPr>
        <w:t>дитяча клінічна лікарня, поліклініка.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lastRenderedPageBreak/>
        <w:t>Тривалість 6 годин.</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color w:val="000000"/>
          <w:lang w:eastAsia="uk-UA"/>
        </w:rPr>
        <w:t>Порядок проведення обов’язкових профілактичних оглядів дитини віком до трьох років. Раціональне вигодовування та харчування дитини віком до трьох років. Оцінка фізичного та психо-моторного розвитку дитини до трьох років. Тактика лікаря загальної практики при порушенні фізичного та нервово-психічного розвитку дітей перших трьох років життя. Принципи ефективного консультування. Профілактичні щеплення дітей до трьох років. Синдром раптової смерті немовляти і апное. Епідеміологічні фактори. Клінічна картина. Обстеження. Фактори ризику раптової серцевої смерті. Домашнє спостереження. Жертви синдрома раптової смерті.</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Мета занять:</w:t>
      </w:r>
      <w:r w:rsidRPr="0069720A">
        <w:rPr>
          <w:rFonts w:eastAsia="Times New Roman"/>
          <w:color w:val="000000"/>
          <w:lang w:eastAsia="uk-UA"/>
        </w:rPr>
        <w:t xml:space="preserve"> Проводити медичне спостереження дітей перших трьох років в умовах поліклініки, проводити диференціальний діагноз небезпечних станів у дітей перших 2 місяців  життя, визначати фактори ризику синдром раптової смерті; оцінювати фізичний та нервово психічний розвиток та проводити ефективне консультування з вигодовування. </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Студенти повинні:</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lang w:eastAsia="uk-UA"/>
        </w:rPr>
      </w:pPr>
      <w:r w:rsidRPr="0069720A">
        <w:rPr>
          <w:rFonts w:eastAsia="Times New Roman"/>
          <w:i/>
          <w:color w:val="000000"/>
          <w:lang w:eastAsia="uk-UA"/>
        </w:rPr>
        <w:t>знати: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Календар профілактичних щеплень.</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Методики оцінювання фізичного та нервово – психічного розвитку у дітей та тактику корекціцї при їх відхиленні.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Принципи раціонального вигодовування та та харчування дитини.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Фактори ризику раптової серцевої смерті.</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lang w:eastAsia="uk-UA"/>
        </w:rPr>
      </w:pPr>
      <w:r w:rsidRPr="0069720A">
        <w:rPr>
          <w:rFonts w:eastAsia="Times New Roman"/>
          <w:i/>
          <w:color w:val="000000"/>
          <w:lang w:eastAsia="uk-UA"/>
        </w:rPr>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Проводити медичне спостереження дітей перших трьох років в умовах поліклініки.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Проводити диференціальний діагноз небезпечних станів у дітей перших 2 місяців життя.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Визначати фактори ризику синдром раптової смерті.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4.Провести ефективне консультування з питань вигодовування.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Застосовувати морально-деонтологічні та біоетичні принципи медичного фахівця та принципи фахової субординації в педіатрії при огляді дітей у поліклініці.</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Ілюстративний матеріал</w:t>
      </w:r>
      <w:r w:rsidRPr="0069720A">
        <w:rPr>
          <w:rFonts w:eastAsia="Times New Roman"/>
          <w:color w:val="000000"/>
          <w:lang w:eastAsia="uk-UA"/>
        </w:rPr>
        <w:t>: контингент курованих хворих, результати досліджень (лабораторні дані, УЗД). Вивчення даної теми передбачає теоретичну роботу в навчальній кімнаті, трактування отриманих даних лабораторних досліджень; згідно угоди про співробітництво між лікувальним закладом та університетом, огляд дітей в поліклініці. При вивченні теми може використовуватися метод сase-based learning (CBL).</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Види та форми контролю</w:t>
      </w:r>
      <w:r w:rsidRPr="0069720A">
        <w:rPr>
          <w:rFonts w:eastAsia="Times New Roman"/>
          <w:color w:val="000000"/>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Завдання для самостійної підготовки</w:t>
      </w:r>
      <w:r w:rsidRPr="0069720A">
        <w:rPr>
          <w:rFonts w:eastAsia="Times New Roman"/>
          <w:color w:val="000000"/>
          <w:lang w:eastAsia="uk-UA"/>
        </w:rPr>
        <w:t>: робота з тематичною літературою в бібліотеці, дискусії, обмін досвідом.</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Рекомендована література</w:t>
      </w:r>
      <w:r w:rsidRPr="0069720A">
        <w:rPr>
          <w:rFonts w:eastAsia="Times New Roman"/>
          <w:color w:val="000000"/>
          <w:lang w:eastAsia="uk-UA"/>
        </w:rPr>
        <w:t>:</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Основна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hyperlink r:id="rId82">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https://www.medpublish.com.ua/nevidkladni-stani-v-pediatrichnij-praktici-navchalnij-posibnik-vnz-v-r-a-juv-marushko-gg-sheph-phs-glumcher-ta-in/p-761.html</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lastRenderedPageBreak/>
        <w:t>3.</w:t>
      </w:r>
      <w:r w:rsidRPr="0069720A">
        <w:rPr>
          <w:rFonts w:eastAsia="Times New Roman"/>
          <w:color w:val="000000"/>
          <w:lang w:eastAsia="uk-UA"/>
        </w:rPr>
        <w:tab/>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pBdr>
          <w:top w:val="nil"/>
          <w:left w:val="nil"/>
          <w:bottom w:val="nil"/>
          <w:right w:val="nil"/>
          <w:between w:val="nil"/>
        </w:pBdr>
        <w:spacing w:after="0" w:line="240" w:lineRule="auto"/>
        <w:jc w:val="both"/>
        <w:rPr>
          <w:rFonts w:eastAsia="Times New Roman"/>
          <w:b/>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b/>
          <w:color w:val="000000"/>
          <w:lang w:eastAsia="uk-UA"/>
        </w:rPr>
      </w:pPr>
      <w:r w:rsidRPr="0069720A">
        <w:rPr>
          <w:rFonts w:eastAsia="Times New Roman"/>
          <w:b/>
          <w:color w:val="000000"/>
          <w:lang w:eastAsia="uk-UA"/>
        </w:rPr>
        <w:t>Додаткова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291 Методичні вказівки на тему "Ацетонемічний синдром у дітей (синдром циклічного блювання)" із дисципліни "Педіатрія" [Електронний ресурс] : для студ. спец. 222 "Медицина" денної форми навчання / О. К. Редько, С. В. Попов, І. Е. Зайцев. — Суми : СумДУ, 2022. — 46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Педіатрія [Текст] : підручник / О. В. Тяжка, Н. Г. Горовенко, С. О. Крамарєв та ін. ; за ред. О.В. Тяжкої. — 4-те вид., випр. та доп. — Вінниця : Нова Книга, 2016. — 1152 с. + Гриф МОЗ.</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Клінічна настанова щодо раптової несподіваної дитячої смерті:</w:t>
      </w:r>
      <w:r w:rsidRPr="0069720A">
        <w:rPr>
          <w:rFonts w:eastAsia="Times New Roman"/>
          <w:color w:val="000000"/>
          <w:lang w:eastAsia="uk-UA"/>
        </w:rPr>
        <w:cr/>
      </w:r>
      <w:r w:rsidRPr="0069720A">
        <w:rPr>
          <w:rFonts w:ascii="Calibri" w:eastAsia="Calibri" w:hAnsi="Calibri" w:cs="Calibri"/>
          <w:sz w:val="22"/>
          <w:szCs w:val="22"/>
          <w:lang w:eastAsia="uk-UA"/>
        </w:rPr>
        <w:t xml:space="preserve"> </w:t>
      </w:r>
      <w:hyperlink r:id="rId83" w:history="1">
        <w:r w:rsidRPr="0069720A">
          <w:rPr>
            <w:rFonts w:eastAsia="Times New Roman"/>
            <w:color w:val="0563C1"/>
            <w:u w:val="single"/>
            <w:lang w:eastAsia="uk-UA"/>
          </w:rPr>
          <w:t>http://guidelines.moz.gov.ua/documents/2918?id=ebm00680&amp;format=pdf</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Методична розробка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практичних занять дисципліни Педіатрія, 6 курс</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Спеціальності 228 «Педіатрія»</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Модуль 11. Тема 34.</w:t>
      </w:r>
    </w:p>
    <w:p w:rsidR="0069720A" w:rsidRPr="0069720A" w:rsidRDefault="0069720A" w:rsidP="0069720A">
      <w:pPr>
        <w:spacing w:after="0" w:line="240" w:lineRule="auto"/>
        <w:jc w:val="center"/>
        <w:rPr>
          <w:rFonts w:eastAsia="Times New Roman"/>
          <w:b/>
          <w:color w:val="000000"/>
          <w:lang w:eastAsia="uk-UA"/>
        </w:rPr>
      </w:pPr>
      <w:r w:rsidRPr="0069720A">
        <w:rPr>
          <w:rFonts w:eastAsia="Calibri"/>
          <w:b/>
          <w:bCs/>
        </w:rPr>
        <w:t>«</w:t>
      </w:r>
      <w:r w:rsidRPr="0069720A">
        <w:rPr>
          <w:rFonts w:eastAsia="Times New Roman"/>
          <w:b/>
          <w:color w:val="000000"/>
          <w:lang w:eastAsia="uk-UA"/>
        </w:rPr>
        <w:t>Диференційна діагностика найбільш поширених патологічних станів у дітей раннього віку.».</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-95-96.</w:t>
      </w:r>
    </w:p>
    <w:p w:rsidR="0069720A" w:rsidRPr="0069720A" w:rsidRDefault="0069720A" w:rsidP="0069720A">
      <w:pPr>
        <w:autoSpaceDE w:val="0"/>
        <w:autoSpaceDN w:val="0"/>
        <w:adjustRightInd w:val="0"/>
        <w:spacing w:after="0" w:line="240" w:lineRule="auto"/>
        <w:jc w:val="center"/>
        <w:rPr>
          <w:rFonts w:eastAsia="Calibri"/>
          <w:bCs/>
        </w:rPr>
      </w:pPr>
      <w:r w:rsidRPr="0069720A">
        <w:rPr>
          <w:rFonts w:eastAsia="Calibri"/>
          <w:b/>
          <w:bCs/>
        </w:rPr>
        <w:t xml:space="preserve">Місце проведення заняття: </w:t>
      </w:r>
      <w:r w:rsidRPr="0069720A">
        <w:rPr>
          <w:rFonts w:eastAsia="Calibri"/>
          <w:bCs/>
        </w:rPr>
        <w:t>дитяча клінічна лікарня, поліклініка.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Тривалість 4 години.</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color w:val="000000"/>
          <w:lang w:eastAsia="uk-UA"/>
        </w:rPr>
        <w:t>Гіпотрофія, мальабсорбція, зневоднення, рахіт, спазмофілія, залізодефіцитна анемія, ацетонемічний синдром, алергічних станів у дітей раннього віку. Тактика лікаря. Надання невідкладної допомоги при тетанічних судомах. Профілактичні заходи.</w:t>
      </w:r>
    </w:p>
    <w:p w:rsidR="0069720A" w:rsidRPr="0069720A" w:rsidRDefault="0069720A" w:rsidP="0069720A">
      <w:pPr>
        <w:pBdr>
          <w:top w:val="nil"/>
          <w:left w:val="nil"/>
          <w:bottom w:val="nil"/>
          <w:right w:val="nil"/>
          <w:between w:val="nil"/>
        </w:pBdr>
        <w:spacing w:after="0" w:line="240" w:lineRule="auto"/>
        <w:ind w:firstLine="708"/>
        <w:rPr>
          <w:rFonts w:eastAsia="Times New Roman"/>
          <w:color w:val="000000"/>
          <w:lang w:eastAsia="uk-UA"/>
        </w:rPr>
      </w:pPr>
      <w:r w:rsidRPr="0069720A">
        <w:rPr>
          <w:rFonts w:eastAsia="Times New Roman"/>
          <w:b/>
          <w:color w:val="000000"/>
          <w:lang w:eastAsia="uk-UA"/>
        </w:rPr>
        <w:t>Мета занять</w:t>
      </w:r>
      <w:r w:rsidRPr="0069720A">
        <w:rPr>
          <w:rFonts w:eastAsia="Times New Roman"/>
          <w:color w:val="000000"/>
          <w:lang w:eastAsia="uk-UA"/>
        </w:rPr>
        <w:t>: Проводити диференціальний діагноз небезпечних станів у дітей раннього віку таких як алергії, дефіцитні стани, порушення обміну.</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Студенти повинні:</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lang w:eastAsia="uk-UA"/>
        </w:rPr>
      </w:pPr>
      <w:r w:rsidRPr="0069720A">
        <w:rPr>
          <w:rFonts w:eastAsia="Times New Roman"/>
          <w:i/>
          <w:color w:val="000000"/>
          <w:lang w:eastAsia="uk-UA"/>
        </w:rPr>
        <w:t>знати: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Загальні ознаки небезпечних станів у дітей раннього віку.</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Алгоритм диференційної діагностики гіпотрофії, мальабсорбції, зневоднення, рахіту та його ускладнень, залізодефіцитної анемії, алергічних станів у дітей раннього віку.</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Принципи лікування.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Тактику амбулаторного спостереження дітей раннього віку.</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lang w:eastAsia="uk-UA"/>
        </w:rPr>
      </w:pPr>
      <w:r w:rsidRPr="0069720A">
        <w:rPr>
          <w:rFonts w:eastAsia="Times New Roman"/>
          <w:i/>
          <w:color w:val="000000"/>
          <w:lang w:eastAsia="uk-UA"/>
        </w:rPr>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На основі скарг батьків, анамнезу, огляду передбачати небезпечні стани у дітей раннього віку.</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Оцінювати стан дитини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Проводити диференційний діагноз небезпечних станів у дітей раннього віку.</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Складати план лікування.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Прогнозувати наслідки небезпечних станів у дітей раннього віку.</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Ілюстративний матеріал</w:t>
      </w:r>
      <w:r w:rsidRPr="0069720A">
        <w:rPr>
          <w:rFonts w:eastAsia="Times New Roman"/>
          <w:color w:val="000000"/>
          <w:lang w:eastAsia="uk-UA"/>
        </w:rPr>
        <w:t>: контингент курованих хворих, результати досліджень (лабораторні дані, УЗД). Вивчення даної теми передбачає теоретичну роботу в навчальній кімнаті, трактування отриманих даних лабораторних досліджень; згідно угоди про співробітництво між лікувальним закладом та університетом, огляд дітей в поліклініці. При вивченні теми може використовуватися метод сase-based learning (CBL).</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lastRenderedPageBreak/>
        <w:t>Види та форми контролю</w:t>
      </w:r>
      <w:r w:rsidRPr="0069720A">
        <w:rPr>
          <w:rFonts w:eastAsia="Times New Roman"/>
          <w:color w:val="000000"/>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Завдання для самостійної підготовки</w:t>
      </w:r>
      <w:r w:rsidRPr="0069720A">
        <w:rPr>
          <w:rFonts w:eastAsia="Times New Roman"/>
          <w:color w:val="000000"/>
          <w:lang w:eastAsia="uk-UA"/>
        </w:rPr>
        <w:t>: робота з тематичною літературою в бібліотеці, дискусії, обмін досвідом.</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Рекомендована література</w:t>
      </w:r>
      <w:r w:rsidRPr="0069720A">
        <w:rPr>
          <w:rFonts w:eastAsia="Times New Roman"/>
          <w:color w:val="000000"/>
          <w:lang w:eastAsia="uk-UA"/>
        </w:rPr>
        <w:t>:</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Основна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hyperlink r:id="rId84">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https://www.medpublish.com.ua/nevidkladni-stani-v-pediatrichnij-praktici-navchalnij-posibnik-vnz-v-r-a-juv-marushko-gg-sheph-phs-glumcher-ta-in/p-761.html</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3.</w:t>
      </w:r>
      <w:r w:rsidRPr="0069720A">
        <w:rPr>
          <w:rFonts w:eastAsia="Times New Roman"/>
          <w:color w:val="000000"/>
          <w:lang w:eastAsia="uk-UA"/>
        </w:rPr>
        <w:tab/>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pBdr>
          <w:top w:val="nil"/>
          <w:left w:val="nil"/>
          <w:bottom w:val="nil"/>
          <w:right w:val="nil"/>
          <w:between w:val="nil"/>
        </w:pBdr>
        <w:spacing w:after="0" w:line="240" w:lineRule="auto"/>
        <w:jc w:val="both"/>
        <w:rPr>
          <w:rFonts w:eastAsia="Times New Roman"/>
          <w:b/>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b/>
          <w:color w:val="000000"/>
          <w:lang w:eastAsia="uk-UA"/>
        </w:rPr>
      </w:pPr>
      <w:r w:rsidRPr="0069720A">
        <w:rPr>
          <w:rFonts w:eastAsia="Times New Roman"/>
          <w:b/>
          <w:color w:val="000000"/>
          <w:lang w:eastAsia="uk-UA"/>
        </w:rPr>
        <w:t>Додаткова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291 Методичні вказівки на тему "Ацетонемічний синдром у дітей (синдром циклічного блювання)" із дисципліни "Педіатрія" [Електронний ресурс] : для студ. спец. 222 "Медицина" денної форми навчання / О. К. Редько, С. В. Попов, І. Е. Зайцев. — Суми : СумДУ, 2022. — 46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Педіатрія [Текст] : підручник / О. В. Тяжка, Н. Г. Горовенко, С. О. Крамарєв та ін. ; за ред. О.В. Тяжкої. — 4-те вид., випр. та доп. — Вінниця : Нова Книга, 2016. — 1152 с. + Гриф МОЗ.</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Анемія у дітей:</w:t>
      </w:r>
    </w:p>
    <w:p w:rsidR="0069720A" w:rsidRPr="0069720A" w:rsidRDefault="0069720A" w:rsidP="0069720A">
      <w:pPr>
        <w:autoSpaceDE w:val="0"/>
        <w:autoSpaceDN w:val="0"/>
        <w:adjustRightInd w:val="0"/>
        <w:spacing w:after="0" w:line="240" w:lineRule="auto"/>
        <w:jc w:val="both"/>
        <w:rPr>
          <w:rFonts w:eastAsia="Calibri"/>
          <w:bCs/>
        </w:rPr>
      </w:pPr>
      <w:hyperlink r:id="rId85" w:history="1">
        <w:r w:rsidRPr="0069720A">
          <w:rPr>
            <w:rFonts w:eastAsia="Calibri"/>
            <w:bCs/>
            <w:color w:val="0563C1"/>
            <w:u w:val="single"/>
          </w:rPr>
          <w:t>http://guidelines.moz.gov.ua/documents/2918?id=ebm00636&amp;format=pdf</w:t>
        </w:r>
      </w:hyperlink>
    </w:p>
    <w:p w:rsidR="0069720A" w:rsidRPr="0069720A" w:rsidRDefault="0069720A" w:rsidP="0069720A">
      <w:pPr>
        <w:autoSpaceDE w:val="0"/>
        <w:autoSpaceDN w:val="0"/>
        <w:adjustRightInd w:val="0"/>
        <w:spacing w:after="0" w:line="240" w:lineRule="auto"/>
        <w:jc w:val="both"/>
        <w:rPr>
          <w:rFonts w:eastAsia="Calibri"/>
          <w:bCs/>
        </w:rPr>
      </w:pPr>
      <w:r w:rsidRPr="0069720A">
        <w:rPr>
          <w:rFonts w:eastAsia="Calibri"/>
          <w:bCs/>
        </w:rPr>
        <w:t>4.</w:t>
      </w:r>
      <w:r w:rsidRPr="0069720A">
        <w:rPr>
          <w:rFonts w:ascii="Calibri" w:eastAsia="Calibri" w:hAnsi="Calibri" w:cs="Calibri"/>
          <w:sz w:val="22"/>
          <w:szCs w:val="22"/>
          <w:lang w:eastAsia="uk-UA"/>
        </w:rPr>
        <w:t xml:space="preserve"> </w:t>
      </w:r>
      <w:r w:rsidRPr="0069720A">
        <w:rPr>
          <w:rFonts w:eastAsia="Calibri"/>
          <w:bCs/>
        </w:rPr>
        <w:t>Фебрильні судоми:</w:t>
      </w:r>
    </w:p>
    <w:p w:rsidR="0069720A" w:rsidRPr="0069720A" w:rsidRDefault="0069720A" w:rsidP="0069720A">
      <w:pPr>
        <w:autoSpaceDE w:val="0"/>
        <w:autoSpaceDN w:val="0"/>
        <w:adjustRightInd w:val="0"/>
        <w:spacing w:after="0" w:line="240" w:lineRule="auto"/>
        <w:jc w:val="both"/>
        <w:rPr>
          <w:rFonts w:eastAsia="Calibri"/>
          <w:bCs/>
        </w:rPr>
      </w:pPr>
      <w:hyperlink r:id="rId86" w:history="1">
        <w:r w:rsidRPr="0069720A">
          <w:rPr>
            <w:rFonts w:eastAsia="Calibri"/>
            <w:bCs/>
            <w:color w:val="0563C1"/>
            <w:u w:val="single"/>
          </w:rPr>
          <w:t>http://guidelines.moz.gov.ua/documents/2918?id=ebm00674&amp;format=pdf</w:t>
        </w:r>
      </w:hyperlink>
    </w:p>
    <w:p w:rsidR="0069720A" w:rsidRPr="0069720A" w:rsidRDefault="0069720A" w:rsidP="0069720A">
      <w:pPr>
        <w:autoSpaceDE w:val="0"/>
        <w:autoSpaceDN w:val="0"/>
        <w:adjustRightInd w:val="0"/>
        <w:spacing w:after="0" w:line="240" w:lineRule="auto"/>
        <w:jc w:val="both"/>
        <w:rPr>
          <w:rFonts w:eastAsia="Calibri"/>
          <w:bCs/>
        </w:rPr>
      </w:pPr>
    </w:p>
    <w:p w:rsidR="0069720A" w:rsidRPr="0069720A" w:rsidRDefault="0069720A" w:rsidP="0069720A">
      <w:pPr>
        <w:autoSpaceDE w:val="0"/>
        <w:autoSpaceDN w:val="0"/>
        <w:adjustRightInd w:val="0"/>
        <w:spacing w:after="0" w:line="240" w:lineRule="auto"/>
        <w:jc w:val="center"/>
        <w:rPr>
          <w:rFonts w:eastAsia="Calibri"/>
          <w:b/>
          <w:bCs/>
        </w:rPr>
      </w:pP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Методична розробка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практичних занять дисципліни Педіатрія, 6 курс</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Спеціальності 228 «Педіатрія»</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Модуль 11. Тема 35.</w:t>
      </w:r>
    </w:p>
    <w:p w:rsidR="0069720A" w:rsidRPr="0069720A" w:rsidRDefault="0069720A" w:rsidP="0069720A">
      <w:pPr>
        <w:spacing w:after="0" w:line="240" w:lineRule="auto"/>
        <w:jc w:val="center"/>
        <w:rPr>
          <w:rFonts w:eastAsia="Times New Roman"/>
          <w:b/>
          <w:color w:val="000000"/>
          <w:lang w:eastAsia="uk-UA"/>
        </w:rPr>
      </w:pPr>
      <w:r w:rsidRPr="0069720A">
        <w:rPr>
          <w:rFonts w:eastAsia="Calibri"/>
          <w:b/>
          <w:bCs/>
        </w:rPr>
        <w:t>«</w:t>
      </w:r>
      <w:r w:rsidRPr="0069720A">
        <w:rPr>
          <w:rFonts w:eastAsia="Times New Roman"/>
          <w:b/>
          <w:color w:val="000000"/>
          <w:lang w:eastAsia="uk-UA"/>
        </w:rPr>
        <w:t>Особливості медичного спостереження за дітьми підліткового віку з соматичною патологією. Синдром жорстокого поводження з дитиною».</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-97-99.</w:t>
      </w:r>
    </w:p>
    <w:p w:rsidR="0069720A" w:rsidRPr="0069720A" w:rsidRDefault="0069720A" w:rsidP="0069720A">
      <w:pPr>
        <w:autoSpaceDE w:val="0"/>
        <w:autoSpaceDN w:val="0"/>
        <w:adjustRightInd w:val="0"/>
        <w:spacing w:after="0" w:line="240" w:lineRule="auto"/>
        <w:jc w:val="center"/>
        <w:rPr>
          <w:rFonts w:eastAsia="Calibri"/>
          <w:bCs/>
        </w:rPr>
      </w:pPr>
      <w:r w:rsidRPr="0069720A">
        <w:rPr>
          <w:rFonts w:eastAsia="Calibri"/>
          <w:b/>
          <w:bCs/>
        </w:rPr>
        <w:t xml:space="preserve">Місце проведення заняття: </w:t>
      </w:r>
      <w:r w:rsidRPr="0069720A">
        <w:rPr>
          <w:rFonts w:eastAsia="Calibri"/>
          <w:bCs/>
        </w:rPr>
        <w:t>дитяча клінічна лікарня, поліклініка.</w:t>
      </w:r>
    </w:p>
    <w:p w:rsidR="0069720A" w:rsidRPr="0069720A" w:rsidRDefault="0069720A" w:rsidP="0069720A">
      <w:pPr>
        <w:pBdr>
          <w:top w:val="nil"/>
          <w:left w:val="nil"/>
          <w:bottom w:val="nil"/>
          <w:right w:val="nil"/>
          <w:between w:val="nil"/>
        </w:pBdr>
        <w:spacing w:after="0" w:line="240" w:lineRule="auto"/>
        <w:jc w:val="center"/>
        <w:rPr>
          <w:rFonts w:eastAsia="Times New Roman"/>
          <w:color w:val="000000"/>
          <w:lang w:eastAsia="uk-UA"/>
        </w:rPr>
      </w:pPr>
      <w:r w:rsidRPr="0069720A">
        <w:rPr>
          <w:rFonts w:eastAsia="Calibri"/>
          <w:b/>
          <w:bCs/>
        </w:rPr>
        <w:t>Тривалість 6 годин.</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color w:val="000000"/>
          <w:lang w:eastAsia="uk-UA"/>
        </w:rPr>
        <w:t xml:space="preserve">Особливості медичного спостереження за дітьми підліткового віку з соматичною патологією. Синдром жорстокого поводження з дитиною. Порядок проведення обов’язкових профілактичних медичних оглядів дітей підліткового віку. Раціональне харчування: профілактика ожиріння, цукрового діабету I та II типу . Оцінка статевого дозрівання. Медичне та психологічне консультування. Планування обстеження дітей з патологією органів дихання на дільниці. Визначення тактики ведення. Ведення медичної документації </w:t>
      </w:r>
      <w:r w:rsidRPr="0069720A">
        <w:rPr>
          <w:rFonts w:eastAsia="Times New Roman"/>
          <w:color w:val="000000"/>
          <w:lang w:eastAsia="uk-UA"/>
        </w:rPr>
        <w:lastRenderedPageBreak/>
        <w:t>при диспансерному нагляді за дітьми с патологією органів дихання. Показання до санаторного лікування. Планування обстеження дітей с патологією органів травлення на дільниці. Визначення тактики ведення. Ведення медичної документації при диспансерному нагляді за дітьми с патологією органів травлення. Показання до санаторного лікування. Планування обстеження дітей із патологією серцево-судинної системи на дільниці. Визначення тактики ведення. Ведення медичної документації при диспансерному нагляді за дітьми з серцево-судинною патологією. Показання до санаторного лікування. Планування обстеження дітей з патологією сечової системи на дільниці. Визначення тактики ведення. Ведення медичної документації при диспансерному нагляді за дітьми з патологією сечової системи. Показання до санаторного лікування.</w:t>
      </w:r>
    </w:p>
    <w:p w:rsidR="0069720A" w:rsidRPr="0069720A" w:rsidRDefault="0069720A" w:rsidP="0069720A">
      <w:pPr>
        <w:pBdr>
          <w:top w:val="nil"/>
          <w:left w:val="nil"/>
          <w:bottom w:val="nil"/>
          <w:right w:val="nil"/>
          <w:between w:val="nil"/>
        </w:pBdr>
        <w:spacing w:after="0" w:line="240" w:lineRule="auto"/>
        <w:ind w:firstLine="708"/>
        <w:rPr>
          <w:rFonts w:eastAsia="Times New Roman"/>
          <w:color w:val="000000"/>
          <w:lang w:eastAsia="uk-UA"/>
        </w:rPr>
      </w:pPr>
      <w:r w:rsidRPr="0069720A">
        <w:rPr>
          <w:rFonts w:eastAsia="Times New Roman"/>
          <w:b/>
          <w:color w:val="000000"/>
          <w:lang w:eastAsia="uk-UA"/>
        </w:rPr>
        <w:t>Мета занять</w:t>
      </w:r>
      <w:r w:rsidRPr="0069720A">
        <w:rPr>
          <w:rFonts w:eastAsia="Times New Roman"/>
          <w:color w:val="000000"/>
          <w:lang w:eastAsia="uk-UA"/>
        </w:rPr>
        <w:t>: Проводити диференціальний діагноз небезпечних станів у дітей із соматичною патологією; проводити профілактику патологічних станів у підлітків.</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Студенти повинні: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u w:val="single"/>
          <w:lang w:eastAsia="uk-UA"/>
        </w:rPr>
      </w:pPr>
      <w:r w:rsidRPr="0069720A">
        <w:rPr>
          <w:rFonts w:eastAsia="Times New Roman"/>
          <w:i/>
          <w:color w:val="000000"/>
          <w:u w:val="single"/>
          <w:lang w:eastAsia="uk-UA"/>
        </w:rPr>
        <w:t>знати</w:t>
      </w:r>
      <w:r w:rsidRPr="0069720A">
        <w:rPr>
          <w:rFonts w:eastAsia="Times New Roman"/>
          <w:color w:val="000000"/>
          <w:u w:val="single"/>
          <w:lang w:eastAsia="uk-UA"/>
        </w:rPr>
        <w:t>:</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1. Загальні ознаки небезпечних станів у підлітків, причини, механізми розвитку.</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 xml:space="preserve">2. Принципи діагностики та лікування. </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3. Тактику амбулаторного спостереження за підлітками з соматичною патологією.</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4. Характерні ознаки жорсткого поводження з дитиною.</w:t>
      </w:r>
    </w:p>
    <w:p w:rsidR="0069720A" w:rsidRPr="0069720A" w:rsidRDefault="0069720A" w:rsidP="0069720A">
      <w:pPr>
        <w:pBdr>
          <w:top w:val="nil"/>
          <w:left w:val="nil"/>
          <w:bottom w:val="nil"/>
          <w:right w:val="nil"/>
          <w:between w:val="nil"/>
        </w:pBdr>
        <w:spacing w:after="0" w:line="240" w:lineRule="auto"/>
        <w:rPr>
          <w:rFonts w:eastAsia="Times New Roman"/>
          <w:i/>
          <w:color w:val="000000"/>
          <w:u w:val="single"/>
          <w:lang w:eastAsia="uk-UA"/>
        </w:rPr>
      </w:pPr>
      <w:r w:rsidRPr="0069720A">
        <w:rPr>
          <w:rFonts w:eastAsia="Times New Roman"/>
          <w:i/>
          <w:color w:val="000000"/>
          <w:u w:val="single"/>
          <w:lang w:eastAsia="uk-UA"/>
        </w:rPr>
        <w:t>вміти:</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1. На основі скарг батьків, анамнезу, огляду передбачати проблемні стани у підлітків.</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2. Оцінювати стан дитини.</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3. Проводити диференційний діагноз небезпечних станів у підлітків.</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4. Складати план спостереження та лікування.</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5. Прогнозувати наслідки небезпечних станів у підлітків.</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Ілюстративний матеріал</w:t>
      </w:r>
      <w:r w:rsidRPr="0069720A">
        <w:rPr>
          <w:rFonts w:eastAsia="Times New Roman"/>
          <w:color w:val="000000"/>
          <w:lang w:eastAsia="uk-UA"/>
        </w:rPr>
        <w:t>: контингент курованих хворих, результати досліджень (лабораторні дані, УЗД). Вивчення даної теми передбачає теоретичну роботу в навчальній кімнаті, трактування отриманих даних лабораторних досліджень; згідно угоди про співробітництво між лікувальним закладом та університетом, огляд дітей у ліжка хворого, в поліклініці. При вивченні теми може використовуватися метод сase-based learning (CBL).</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Види та форми контролю</w:t>
      </w:r>
      <w:r w:rsidRPr="0069720A">
        <w:rPr>
          <w:rFonts w:eastAsia="Times New Roman"/>
          <w:color w:val="000000"/>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Завдання для самостійної підготовки</w:t>
      </w:r>
      <w:r w:rsidRPr="0069720A">
        <w:rPr>
          <w:rFonts w:eastAsia="Times New Roman"/>
          <w:color w:val="000000"/>
          <w:lang w:eastAsia="uk-UA"/>
        </w:rPr>
        <w:t>: робота з тематичною літературою в бібліотеці, дискусії, обмін досвідом.</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Рекомендована література</w:t>
      </w:r>
      <w:r w:rsidRPr="0069720A">
        <w:rPr>
          <w:rFonts w:eastAsia="Times New Roman"/>
          <w:color w:val="000000"/>
          <w:lang w:eastAsia="uk-UA"/>
        </w:rPr>
        <w:t>:</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Основна література</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1.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hyperlink r:id="rId87">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2</w:t>
      </w:r>
      <w:r w:rsidRPr="0069720A">
        <w:rPr>
          <w:rFonts w:eastAsia="Times New Roman"/>
          <w:b/>
          <w:color w:val="000000"/>
          <w:lang w:eastAsia="uk-UA"/>
        </w:rPr>
        <w:t xml:space="preserve">. </w:t>
      </w:r>
      <w:r w:rsidRPr="0069720A">
        <w:rPr>
          <w:rFonts w:eastAsia="Times New Roman"/>
          <w:color w:val="000000"/>
          <w:lang w:eastAsia="uk-UA"/>
        </w:rPr>
        <w:t>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https://www.medpublish.com.ua/nevidkladni-stani-v-pediatrichnij-praktici-navchalnij-posibnik-vnz-v-r-a-juv-marushko-gg-sheph-phs-glumcher-ta-in/p-761.html</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Додаткова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 xml:space="preserve">1. Діти та домашнє насильство: </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hyperlink r:id="rId88" w:history="1">
        <w:r w:rsidRPr="0069720A">
          <w:rPr>
            <w:rFonts w:eastAsia="Times New Roman"/>
            <w:color w:val="0563C1"/>
            <w:u w:val="single"/>
            <w:lang w:eastAsia="uk-UA"/>
          </w:rPr>
          <w:t>http://guidelines.moz.gov.ua/documents/2918?id=ebm00697&amp;format=pdf</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lastRenderedPageBreak/>
        <w:t>2. Булінг (цькування) у школі:</w:t>
      </w:r>
      <w:r w:rsidRPr="0069720A">
        <w:rPr>
          <w:rFonts w:eastAsia="Times New Roman"/>
          <w:color w:val="000000"/>
          <w:lang w:eastAsia="uk-UA"/>
        </w:rPr>
        <w:cr/>
      </w:r>
      <w:r w:rsidRPr="0069720A">
        <w:rPr>
          <w:rFonts w:ascii="Calibri" w:eastAsia="Calibri" w:hAnsi="Calibri" w:cs="Calibri"/>
          <w:sz w:val="22"/>
          <w:szCs w:val="22"/>
          <w:lang w:eastAsia="uk-UA"/>
        </w:rPr>
        <w:t xml:space="preserve"> </w:t>
      </w:r>
      <w:hyperlink r:id="rId89" w:history="1">
        <w:r w:rsidRPr="0069720A">
          <w:rPr>
            <w:rFonts w:eastAsia="Times New Roman"/>
            <w:color w:val="0563C1"/>
            <w:u w:val="single"/>
            <w:lang w:eastAsia="uk-UA"/>
          </w:rPr>
          <w:t>http://guidelines.moz.gov.ua/documents/2918?id=ebm00699&amp;format=pdf</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 xml:space="preserve">3. Діагностика і лікування гіперхолестеринемії у дітей </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hyperlink r:id="rId90" w:history="1">
        <w:r w:rsidRPr="0069720A">
          <w:rPr>
            <w:rFonts w:eastAsia="Times New Roman"/>
            <w:color w:val="0563C1"/>
            <w:u w:val="single"/>
            <w:lang w:eastAsia="uk-UA"/>
          </w:rPr>
          <w:t>http://guidelines.moz.gov.ua/documents/2918?id=ebm00638&amp;format=pdf</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Надмірна вага і ожиріння у дітей</w:t>
      </w:r>
      <w:r w:rsidRPr="0069720A">
        <w:rPr>
          <w:rFonts w:eastAsia="Times New Roman"/>
          <w:color w:val="000000"/>
          <w:lang w:eastAsia="uk-UA"/>
        </w:rPr>
        <w:cr/>
      </w:r>
      <w:r w:rsidRPr="0069720A">
        <w:rPr>
          <w:rFonts w:ascii="Calibri" w:eastAsia="Calibri" w:hAnsi="Calibri" w:cs="Calibri"/>
          <w:sz w:val="22"/>
          <w:szCs w:val="22"/>
          <w:lang w:eastAsia="uk-UA"/>
        </w:rPr>
        <w:t xml:space="preserve"> </w:t>
      </w:r>
      <w:hyperlink r:id="rId91" w:history="1">
        <w:r w:rsidRPr="0069720A">
          <w:rPr>
            <w:rFonts w:eastAsia="Times New Roman"/>
            <w:color w:val="0563C1"/>
            <w:u w:val="single"/>
            <w:lang w:eastAsia="uk-UA"/>
          </w:rPr>
          <w:t>http://guidelines.moz.gov.ua/documents/2918?id=ebm01082&amp;format=pdf</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Спостереження дитини або пацієнта підліткового віку з діабетом 1 типу у первинній медичній допомозі:</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hyperlink r:id="rId92" w:history="1">
        <w:r w:rsidRPr="0069720A">
          <w:rPr>
            <w:rFonts w:eastAsia="Times New Roman"/>
            <w:color w:val="0563C1"/>
            <w:u w:val="single"/>
            <w:lang w:eastAsia="uk-UA"/>
          </w:rPr>
          <w:t>http://guidelines.moz.gov.ua/documents/2918?id=ebm01002&amp;format=pdf</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6.</w:t>
      </w:r>
      <w:r w:rsidRPr="0069720A">
        <w:rPr>
          <w:rFonts w:ascii="Calibri" w:eastAsia="Calibri" w:hAnsi="Calibri" w:cs="Calibri"/>
          <w:sz w:val="22"/>
          <w:szCs w:val="22"/>
          <w:lang w:eastAsia="uk-UA"/>
        </w:rPr>
        <w:t xml:space="preserve"> </w:t>
      </w:r>
      <w:r w:rsidRPr="0069720A">
        <w:rPr>
          <w:rFonts w:eastAsia="Times New Roman"/>
          <w:color w:val="000000"/>
          <w:lang w:eastAsia="uk-UA"/>
        </w:rPr>
        <w:t>Підозра на жорстоке поводження з дитиною: виявлення та алгоритм дій: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hyperlink r:id="rId93" w:history="1">
        <w:r w:rsidRPr="0069720A">
          <w:rPr>
            <w:rFonts w:eastAsia="Times New Roman"/>
            <w:color w:val="0563C1"/>
            <w:u w:val="single"/>
            <w:lang w:eastAsia="uk-UA"/>
          </w:rPr>
          <w:t>http://guidelines.moz.gov.ua/documents/2918?id=ebm01028&amp;format=pdf</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Методична розробка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практичних занять дисципліни Педіатрія, 6 курс</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Спеціальності 228 «Педіатрія»</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Модуль 11. Тема 36.</w:t>
      </w:r>
    </w:p>
    <w:p w:rsidR="0069720A" w:rsidRPr="0069720A" w:rsidRDefault="0069720A" w:rsidP="0069720A">
      <w:pPr>
        <w:spacing w:after="0" w:line="240" w:lineRule="auto"/>
        <w:jc w:val="center"/>
        <w:rPr>
          <w:rFonts w:eastAsia="Times New Roman"/>
          <w:b/>
          <w:color w:val="000000"/>
          <w:lang w:eastAsia="uk-UA"/>
        </w:rPr>
      </w:pPr>
      <w:r w:rsidRPr="0069720A">
        <w:rPr>
          <w:rFonts w:eastAsia="Calibri"/>
          <w:b/>
          <w:bCs/>
        </w:rPr>
        <w:t>«</w:t>
      </w:r>
      <w:r w:rsidRPr="0069720A">
        <w:rPr>
          <w:rFonts w:eastAsia="Times New Roman"/>
          <w:b/>
          <w:color w:val="000000"/>
          <w:lang w:eastAsia="uk-UA"/>
        </w:rPr>
        <w:t>Диференційна діагностика артеріальної гіпертензії. Невідкладна допомога при артеріальній гіпертензії та гіпотензії у підлітків».</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-100.</w:t>
      </w:r>
    </w:p>
    <w:p w:rsidR="0069720A" w:rsidRPr="0069720A" w:rsidRDefault="0069720A" w:rsidP="0069720A">
      <w:pPr>
        <w:pBdr>
          <w:top w:val="nil"/>
          <w:left w:val="nil"/>
          <w:bottom w:val="nil"/>
          <w:right w:val="nil"/>
          <w:between w:val="nil"/>
        </w:pBdr>
        <w:spacing w:after="0" w:line="240" w:lineRule="auto"/>
        <w:ind w:firstLine="708"/>
        <w:jc w:val="both"/>
        <w:rPr>
          <w:rFonts w:eastAsia="Calibri"/>
          <w:b/>
          <w:bCs/>
        </w:rPr>
      </w:pPr>
      <w:r w:rsidRPr="0069720A">
        <w:rPr>
          <w:rFonts w:eastAsia="Calibri"/>
          <w:b/>
          <w:bCs/>
        </w:rPr>
        <w:t xml:space="preserve">Місце проведення заняття: </w:t>
      </w:r>
      <w:r w:rsidRPr="0069720A">
        <w:rPr>
          <w:rFonts w:eastAsia="Calibri"/>
          <w:bCs/>
        </w:rPr>
        <w:t>дитяча клінічна лікарня, поліклініка</w:t>
      </w:r>
      <w:r w:rsidRPr="0069720A">
        <w:rPr>
          <w:rFonts w:eastAsia="Calibri"/>
          <w:b/>
          <w:bCs/>
        </w:rPr>
        <w:t>.</w:t>
      </w:r>
    </w:p>
    <w:p w:rsidR="0069720A" w:rsidRPr="0069720A" w:rsidRDefault="0069720A" w:rsidP="0069720A">
      <w:pPr>
        <w:pBdr>
          <w:top w:val="nil"/>
          <w:left w:val="nil"/>
          <w:bottom w:val="nil"/>
          <w:right w:val="nil"/>
          <w:between w:val="nil"/>
        </w:pBdr>
        <w:spacing w:after="0" w:line="240" w:lineRule="auto"/>
        <w:ind w:firstLine="708"/>
        <w:jc w:val="both"/>
        <w:rPr>
          <w:rFonts w:eastAsia="Calibri"/>
          <w:b/>
          <w:bCs/>
        </w:rPr>
      </w:pPr>
      <w:r w:rsidRPr="0069720A">
        <w:rPr>
          <w:rFonts w:eastAsia="Calibri"/>
          <w:b/>
          <w:bCs/>
        </w:rPr>
        <w:t>Тривалість 2 години.</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Calibri"/>
          <w:bCs/>
        </w:rPr>
        <w:t>Тактика лікаря загальної практики при вегетативних дисфункціях та артеріальній гіпертензії. Диференційна діагностика первинної та вторинної артеріальної гіпертензії у дітей підліткового віку. Тактика ведення хворого на артеріальну гіпертензію на амбулаторному етапі. Надання невідкладної допомоги при вегетативних кризах, гіпертензивній кризі. Профілактика вегетативної дисфункції та артеріальної гіпертензії у дітей.</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Мета занять:</w:t>
      </w:r>
      <w:r w:rsidRPr="0069720A">
        <w:rPr>
          <w:rFonts w:eastAsia="Times New Roman"/>
          <w:color w:val="000000"/>
          <w:lang w:eastAsia="uk-UA"/>
        </w:rPr>
        <w:t xml:space="preserve"> Проводити диференціальний діагноз артеріальної гіпертензії у підлітків та надання невідкладної допомоги.</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Студенти повинні:</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lang w:eastAsia="uk-UA"/>
        </w:rPr>
      </w:pPr>
      <w:r w:rsidRPr="0069720A">
        <w:rPr>
          <w:rFonts w:eastAsia="Times New Roman"/>
          <w:i/>
          <w:color w:val="000000"/>
          <w:lang w:eastAsia="uk-UA"/>
        </w:rPr>
        <w:t>знати: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Механізми розвитку артеріальної гіпертензії.</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Диференційну діагностику артеріальних гіпертензій та вегетативних станів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 xml:space="preserve">3. Принципи лікування. </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Тактику амбулаторного спостереження підлітків.</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На основі скарг батьків, анамнезу, огляду передбачати проблемні стани у підлітків</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Оцінювати стан дитини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Проводити диференційний діагноз артеріальної гіпертезії у підлітків</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Складати план спостереження та лікування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Надати невідкладну допомогу при вегетативних та гіпертензійних кризах</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5. Прогнозувати наслідки артеріальної гіпертензії у підлітків</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Ілюстративний матеріал</w:t>
      </w:r>
      <w:r w:rsidRPr="0069720A">
        <w:rPr>
          <w:rFonts w:eastAsia="Times New Roman"/>
          <w:color w:val="000000"/>
          <w:lang w:eastAsia="uk-UA"/>
        </w:rPr>
        <w:t>: контингент курованих хворих, результати досліджень (лабораторні дані, ЕКГ, УЗД). Вивчення даної теми передбачає теоретичну роботу в навчальній кімнаті, трактування отриманих даних лабораторних досліджень; згідно угоди про співробітництво між лікувальним закладом та університетом, огляд дітей у ліжка хворого, в поліклініці. При вивченні теми може використовуватися метод сase-based learning (CBL).</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lastRenderedPageBreak/>
        <w:t>Види та форми контролю: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b/>
          <w:color w:val="000000"/>
          <w:lang w:eastAsia="uk-UA"/>
        </w:rPr>
        <w:t xml:space="preserve">Завдання для самостійної підготовки: </w:t>
      </w:r>
      <w:r w:rsidRPr="0069720A">
        <w:rPr>
          <w:rFonts w:eastAsia="Times New Roman"/>
          <w:color w:val="000000"/>
          <w:lang w:eastAsia="uk-UA"/>
        </w:rPr>
        <w:t>робота з тематичною літературою в бібліотеці, дискусії, обмін досвідом.</w:t>
      </w:r>
    </w:p>
    <w:p w:rsidR="0069720A" w:rsidRPr="0069720A" w:rsidRDefault="0069720A" w:rsidP="0069720A">
      <w:pPr>
        <w:pBdr>
          <w:top w:val="nil"/>
          <w:left w:val="nil"/>
          <w:bottom w:val="nil"/>
          <w:right w:val="nil"/>
          <w:between w:val="nil"/>
        </w:pBdr>
        <w:spacing w:after="0" w:line="240" w:lineRule="auto"/>
        <w:jc w:val="both"/>
        <w:rPr>
          <w:rFonts w:eastAsia="Times New Roman"/>
          <w:b/>
          <w:color w:val="000000"/>
          <w:lang w:eastAsia="uk-UA"/>
        </w:rPr>
      </w:pPr>
      <w:r w:rsidRPr="0069720A">
        <w:rPr>
          <w:rFonts w:eastAsia="Times New Roman"/>
          <w:b/>
          <w:color w:val="000000"/>
          <w:lang w:eastAsia="uk-UA"/>
        </w:rPr>
        <w:t>Рекомендована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b/>
          <w:color w:val="000000"/>
          <w:lang w:eastAsia="uk-UA"/>
        </w:rPr>
      </w:pPr>
      <w:r w:rsidRPr="0069720A">
        <w:rPr>
          <w:rFonts w:eastAsia="Times New Roman"/>
          <w:b/>
          <w:color w:val="000000"/>
          <w:lang w:eastAsia="uk-UA"/>
        </w:rPr>
        <w:t>Основна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https://www.medpublish.com.ua/osnovi-pediatriyi-za-nelsonom-u-2-tomah-tom-1-karen-dzh-markdante-robert-m-kligman-pereklad-8go-angl-vidannja/p-951.html?language=ru</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https://www.medpublish.com.ua/nevidkladni-stani-v-pediatrichnij-praktici-navchalnij-posibnik-vnz-v-r-a-juv-marushko-gg-sheph-phs-glumcher-ta-in/p-761.html</w:t>
      </w:r>
    </w:p>
    <w:p w:rsidR="0069720A" w:rsidRPr="0069720A" w:rsidRDefault="0069720A" w:rsidP="0069720A">
      <w:pPr>
        <w:pBdr>
          <w:top w:val="nil"/>
          <w:left w:val="nil"/>
          <w:bottom w:val="nil"/>
          <w:right w:val="nil"/>
          <w:between w:val="nil"/>
        </w:pBdr>
        <w:spacing w:after="0" w:line="240" w:lineRule="auto"/>
        <w:jc w:val="both"/>
        <w:rPr>
          <w:rFonts w:eastAsia="Times New Roman"/>
          <w:b/>
          <w:color w:val="000000"/>
          <w:lang w:eastAsia="uk-UA"/>
        </w:rPr>
      </w:pPr>
      <w:r w:rsidRPr="0069720A">
        <w:rPr>
          <w:rFonts w:eastAsia="Times New Roman"/>
          <w:b/>
          <w:color w:val="000000"/>
          <w:lang w:eastAsia="uk-UA"/>
        </w:rPr>
        <w:t>Додаткова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Артеріальна гіпертензія у дітей Г.С. Сенаторова, М.О. Гончарь, І.С. Аленіна та ін., / за ред. Г.С. Сенаторової. – Харків, ПЛАНЕТА-ПРИНТ.- 2018. – 103с.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http://repo.knmu.edu.ua/bitstream/123456789/21059/</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 xml:space="preserve">2. Синкопальні стани у дітей. Т.В. Марушко, д.мед.н., професор, завідувач кафедри педіатрії No 2 Національної медичної академії післядипломної освіти імені П.Л. Шупика, м. Київ //  Дитячий лікар –  №5  - 2017. – С.11-17    </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hyperlink r:id="rId94" w:history="1">
        <w:r w:rsidRPr="0069720A">
          <w:rPr>
            <w:rFonts w:eastAsia="Times New Roman"/>
            <w:color w:val="0563C1"/>
            <w:u w:val="single"/>
            <w:lang w:eastAsia="uk-UA"/>
          </w:rPr>
          <w:t>https://d-l.com.ua/ua/archive/2017/5-6%2856-57%29/pages-11-18/sinkopalni-stani-u-ditey</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Вегетативні дисфункції у дітей [Текст] : навч. посіб. / В. Г. Майданник, О. І. Сміян, Т. П. Бинда, Н. О. Савельєва-Кулик. — Суми : СумДУ, 2014. — 186 с. + Гриф МОН.</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w:t>
      </w:r>
      <w:r w:rsidRPr="0069720A">
        <w:rPr>
          <w:rFonts w:ascii="Calibri" w:eastAsia="Calibri" w:hAnsi="Calibri" w:cs="Calibri"/>
          <w:sz w:val="22"/>
          <w:szCs w:val="22"/>
          <w:lang w:eastAsia="uk-UA"/>
        </w:rPr>
        <w:t xml:space="preserve"> </w:t>
      </w:r>
      <w:r w:rsidRPr="0069720A">
        <w:rPr>
          <w:rFonts w:eastAsia="Times New Roman"/>
          <w:color w:val="000000"/>
          <w:lang w:eastAsia="uk-UA"/>
        </w:rPr>
        <w:t>Артеріальна гіпертензія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hyperlink r:id="rId95" w:history="1">
        <w:r w:rsidRPr="0069720A">
          <w:rPr>
            <w:rFonts w:eastAsia="Times New Roman"/>
            <w:color w:val="0563C1"/>
            <w:u w:val="single"/>
            <w:lang w:eastAsia="uk-UA"/>
          </w:rPr>
          <w:t>http://guidelines.moz.gov.ua/documents/2918?id=ebm00644&amp;format=pdf</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Методична розробка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практичних занять дисципліни Педіатрія, 6 курс</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Спеціальності 228 «Педіатрія»</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Модуль 11. Тема 37.</w:t>
      </w:r>
    </w:p>
    <w:p w:rsidR="0069720A" w:rsidRPr="0069720A" w:rsidRDefault="0069720A" w:rsidP="0069720A">
      <w:pPr>
        <w:spacing w:after="0" w:line="240" w:lineRule="auto"/>
        <w:jc w:val="center"/>
        <w:rPr>
          <w:rFonts w:eastAsia="Times New Roman"/>
          <w:b/>
          <w:color w:val="000000"/>
          <w:lang w:eastAsia="uk-UA"/>
        </w:rPr>
      </w:pPr>
      <w:r w:rsidRPr="0069720A">
        <w:rPr>
          <w:rFonts w:eastAsia="Calibri"/>
          <w:b/>
          <w:bCs/>
        </w:rPr>
        <w:t>«</w:t>
      </w:r>
      <w:r w:rsidRPr="0069720A">
        <w:rPr>
          <w:rFonts w:eastAsia="Times New Roman"/>
          <w:b/>
          <w:color w:val="000000"/>
          <w:lang w:eastAsia="uk-UA"/>
        </w:rPr>
        <w:t>Невідкладні стани при дії зовнішніх чинників у дітей».</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-101-102.</w:t>
      </w:r>
    </w:p>
    <w:p w:rsidR="0069720A" w:rsidRPr="0069720A" w:rsidRDefault="0069720A" w:rsidP="0069720A">
      <w:pPr>
        <w:autoSpaceDE w:val="0"/>
        <w:autoSpaceDN w:val="0"/>
        <w:adjustRightInd w:val="0"/>
        <w:spacing w:after="0" w:line="240" w:lineRule="auto"/>
        <w:jc w:val="center"/>
        <w:rPr>
          <w:rFonts w:eastAsia="Calibri"/>
          <w:bCs/>
        </w:rPr>
      </w:pPr>
      <w:r w:rsidRPr="0069720A">
        <w:rPr>
          <w:rFonts w:eastAsia="Calibri"/>
          <w:b/>
          <w:bCs/>
        </w:rPr>
        <w:t xml:space="preserve">Місце проведення заняття: </w:t>
      </w:r>
      <w:r w:rsidRPr="0069720A">
        <w:rPr>
          <w:rFonts w:eastAsia="Calibri"/>
          <w:bCs/>
        </w:rPr>
        <w:t>дитяча клінічна лікарня, поліклініка.</w:t>
      </w:r>
    </w:p>
    <w:p w:rsidR="0069720A" w:rsidRPr="0069720A" w:rsidRDefault="0069720A" w:rsidP="0069720A">
      <w:pPr>
        <w:pBdr>
          <w:top w:val="nil"/>
          <w:left w:val="nil"/>
          <w:bottom w:val="nil"/>
          <w:right w:val="nil"/>
          <w:between w:val="nil"/>
        </w:pBdr>
        <w:spacing w:after="0" w:line="240" w:lineRule="auto"/>
        <w:jc w:val="center"/>
        <w:rPr>
          <w:rFonts w:eastAsia="Times New Roman"/>
          <w:color w:val="000000"/>
          <w:lang w:eastAsia="uk-UA"/>
        </w:rPr>
      </w:pPr>
      <w:r w:rsidRPr="0069720A">
        <w:rPr>
          <w:rFonts w:eastAsia="Calibri"/>
          <w:b/>
          <w:bCs/>
        </w:rPr>
        <w:t>Тривалість 4 години.</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color w:val="000000"/>
          <w:lang w:eastAsia="uk-UA"/>
        </w:rPr>
        <w:t>Клінічні ознаки, діагностика, невідкладна допомога при невідкладних станах, зумовлених дією зовнішніх чинників у дітей (потрапляння стороннього тіла в дихальні шляхи, укуси комах, змії, ураження струмом, опіки, отруєння лікарськими засобами, засобами побутової хімії.</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b/>
          <w:color w:val="000000"/>
          <w:lang w:eastAsia="uk-UA"/>
        </w:rPr>
        <w:t>Мета занять</w:t>
      </w:r>
      <w:r w:rsidRPr="0069720A">
        <w:rPr>
          <w:rFonts w:eastAsia="Times New Roman"/>
          <w:color w:val="000000"/>
          <w:lang w:eastAsia="uk-UA"/>
        </w:rPr>
        <w:t>: Проводити диференціальний діагноз небезпечних станів у дітей, пов’язаних з дією зовнішніх чинників та надавати першу невідкладну допомогу.</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Студенти повинні:</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i/>
          <w:color w:val="000000"/>
          <w:lang w:eastAsia="uk-UA"/>
        </w:rPr>
      </w:pPr>
      <w:r w:rsidRPr="0069720A">
        <w:rPr>
          <w:rFonts w:eastAsia="Times New Roman"/>
          <w:i/>
          <w:color w:val="000000"/>
          <w:lang w:eastAsia="uk-UA"/>
        </w:rPr>
        <w:t>знати: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lastRenderedPageBreak/>
        <w:t>1. Загальні клінічні ознаки невідкладних станів, пов’язаних з дією зовнішніх чинників на організм дитини.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Діагностику та диференційну діагностику невідкладних станів, пов’язаних з дією зовнішніх чинників на організм дитини.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Принципи надання першої невідкладної допомоги та тактику подальшого ведення дитини.</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lang w:eastAsia="uk-UA"/>
        </w:rPr>
      </w:pPr>
      <w:r w:rsidRPr="0069720A">
        <w:rPr>
          <w:rFonts w:eastAsia="Times New Roman"/>
          <w:i/>
          <w:color w:val="000000"/>
          <w:lang w:eastAsia="uk-UA"/>
        </w:rPr>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На основі скарг батьків, анамнезу, огляду передбачати небезпечні стани, які виникли під час дії зовнішніх чинників.</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Оцінювати стан дитини.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Проводити диференційний діагноз невідкладних станів, зумовлених дією несприятливих зовнішніх чинників.</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 xml:space="preserve">4. Надати невідкладну допомогу та складати план подальшого лікування. </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 xml:space="preserve">5. Прогнозувати наслідки небезпечних станів у дітей зумовлених несприятливою дією зовнішніх чинників. </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Ілюстративний матеріал</w:t>
      </w:r>
      <w:r w:rsidRPr="0069720A">
        <w:rPr>
          <w:rFonts w:eastAsia="Times New Roman"/>
          <w:color w:val="000000"/>
          <w:lang w:eastAsia="uk-UA"/>
        </w:rPr>
        <w:t xml:space="preserve">: контингент курованих хворих, результати досліджень (лабораторні дані, рентген, УЗД). Вивчення даної теми передбачає теоретичну роботу в навчальній кімнаті, робота в симуляційному класі з фантомами, трактування отриманих даних лабораторних досліджень; згідно угоди про співробітництво між лікувальним закладом та університетом, робота біля ліжка хворого. </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Види та форми контролю</w:t>
      </w:r>
      <w:r w:rsidRPr="0069720A">
        <w:rPr>
          <w:rFonts w:eastAsia="Times New Roman"/>
          <w:color w:val="000000"/>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pBdr>
          <w:top w:val="nil"/>
          <w:left w:val="nil"/>
          <w:bottom w:val="nil"/>
          <w:right w:val="nil"/>
          <w:between w:val="nil"/>
        </w:pBdr>
        <w:spacing w:after="0" w:line="240" w:lineRule="auto"/>
        <w:ind w:firstLine="708"/>
        <w:rPr>
          <w:rFonts w:eastAsia="Times New Roman"/>
          <w:color w:val="000000"/>
          <w:lang w:eastAsia="uk-UA"/>
        </w:rPr>
      </w:pPr>
      <w:r w:rsidRPr="0069720A">
        <w:rPr>
          <w:rFonts w:eastAsia="Times New Roman"/>
          <w:b/>
          <w:color w:val="000000"/>
          <w:lang w:eastAsia="uk-UA"/>
        </w:rPr>
        <w:t>Завдання для самостійної підготовки</w:t>
      </w:r>
      <w:r w:rsidRPr="0069720A">
        <w:rPr>
          <w:rFonts w:eastAsia="Times New Roman"/>
          <w:color w:val="000000"/>
          <w:lang w:eastAsia="uk-UA"/>
        </w:rPr>
        <w:t>: робота з тематичною літературою в бібліотеці, дискусії, обмін досвідом.</w:t>
      </w:r>
    </w:p>
    <w:p w:rsidR="0069720A" w:rsidRPr="0069720A" w:rsidRDefault="0069720A" w:rsidP="0069720A">
      <w:pPr>
        <w:pBdr>
          <w:top w:val="nil"/>
          <w:left w:val="nil"/>
          <w:bottom w:val="nil"/>
          <w:right w:val="nil"/>
          <w:between w:val="nil"/>
        </w:pBdr>
        <w:spacing w:after="0" w:line="240" w:lineRule="auto"/>
        <w:ind w:firstLine="708"/>
        <w:rPr>
          <w:rFonts w:eastAsia="Times New Roman"/>
          <w:color w:val="000000"/>
          <w:lang w:eastAsia="uk-UA"/>
        </w:rPr>
      </w:pPr>
      <w:r w:rsidRPr="0069720A">
        <w:rPr>
          <w:rFonts w:eastAsia="Times New Roman"/>
          <w:b/>
          <w:color w:val="000000"/>
          <w:lang w:eastAsia="uk-UA"/>
        </w:rPr>
        <w:t>Рекомендована література</w:t>
      </w:r>
      <w:r w:rsidRPr="0069720A">
        <w:rPr>
          <w:rFonts w:eastAsia="Times New Roman"/>
          <w:color w:val="000000"/>
          <w:lang w:eastAsia="uk-UA"/>
        </w:rPr>
        <w:t>:</w:t>
      </w:r>
    </w:p>
    <w:p w:rsidR="0069720A" w:rsidRPr="0069720A" w:rsidRDefault="0069720A" w:rsidP="0069720A">
      <w:pPr>
        <w:pBdr>
          <w:top w:val="nil"/>
          <w:left w:val="nil"/>
          <w:bottom w:val="nil"/>
          <w:right w:val="nil"/>
          <w:between w:val="nil"/>
        </w:pBdr>
        <w:spacing w:after="0" w:line="240" w:lineRule="auto"/>
        <w:ind w:firstLine="708"/>
        <w:rPr>
          <w:rFonts w:eastAsia="Times New Roman"/>
          <w:b/>
          <w:color w:val="000000"/>
          <w:lang w:eastAsia="uk-UA"/>
        </w:rPr>
      </w:pPr>
      <w:r w:rsidRPr="0069720A">
        <w:rPr>
          <w:rFonts w:eastAsia="Times New Roman"/>
          <w:b/>
          <w:color w:val="000000"/>
          <w:lang w:eastAsia="uk-UA"/>
        </w:rPr>
        <w:t>Основна література</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b/>
          <w:color w:val="000000"/>
          <w:lang w:eastAsia="uk-UA"/>
        </w:rPr>
        <w:t>1</w:t>
      </w:r>
      <w:r w:rsidRPr="0069720A">
        <w:rPr>
          <w:rFonts w:eastAsia="Times New Roman"/>
          <w:color w:val="000000"/>
          <w:lang w:eastAsia="uk-UA"/>
        </w:rPr>
        <w:t>.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hyperlink r:id="rId96">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b/>
          <w:color w:val="000000"/>
          <w:lang w:eastAsia="uk-UA"/>
        </w:rPr>
        <w:t xml:space="preserve">2. </w:t>
      </w:r>
      <w:r w:rsidRPr="0069720A">
        <w:rPr>
          <w:rFonts w:eastAsia="Times New Roman"/>
          <w:color w:val="000000"/>
          <w:lang w:eastAsia="uk-UA"/>
        </w:rPr>
        <w:t>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https://www.medpublish.com.ua/nevidkladni-stani-v-pediatrichnij-praktici-navchalnij-posibnik-vnz-v-r-a-juv-marushko-gg-sheph-phs-glumcher-ta-in/p-761.html</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b/>
          <w:color w:val="000000"/>
          <w:lang w:eastAsia="uk-UA"/>
        </w:rPr>
        <w:t>3.</w:t>
      </w:r>
      <w:r w:rsidRPr="0069720A">
        <w:rPr>
          <w:rFonts w:eastAsia="Times New Roman"/>
          <w:b/>
          <w:color w:val="000000"/>
          <w:lang w:eastAsia="uk-UA"/>
        </w:rPr>
        <w:tab/>
      </w:r>
      <w:r w:rsidRPr="0069720A">
        <w:rPr>
          <w:rFonts w:eastAsia="Times New Roman"/>
          <w:color w:val="000000"/>
          <w:lang w:eastAsia="uk-UA"/>
        </w:rPr>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https://abzats-bookshop.com.ua/pediatriya-pidruchnik-to-kryuchko-oye-abaturov-tv-kushnereva-ta-in-za-red-to-kryuchko-oye-abaturova.html</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b/>
          <w:color w:val="000000"/>
          <w:lang w:eastAsia="uk-UA"/>
        </w:rPr>
      </w:pPr>
      <w:r w:rsidRPr="0069720A">
        <w:rPr>
          <w:rFonts w:eastAsia="Times New Roman"/>
          <w:b/>
          <w:color w:val="000000"/>
          <w:lang w:eastAsia="uk-UA"/>
        </w:rPr>
        <w:t>Додаткова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w:t>
      </w:r>
      <w:r w:rsidRPr="0069720A">
        <w:rPr>
          <w:rFonts w:ascii="Calibri" w:eastAsia="Calibri" w:hAnsi="Calibri" w:cs="Calibri"/>
          <w:sz w:val="22"/>
          <w:szCs w:val="22"/>
          <w:lang w:eastAsia="uk-UA"/>
        </w:rPr>
        <w:t xml:space="preserve"> </w:t>
      </w:r>
      <w:r w:rsidRPr="0069720A">
        <w:rPr>
          <w:rFonts w:eastAsia="Times New Roman"/>
          <w:color w:val="000000"/>
          <w:lang w:eastAsia="uk-UA"/>
        </w:rPr>
        <w:t>Настанова 00671. Укус гадюки (Гадюка звичайна, Vipera berus):</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hyperlink r:id="rId97" w:history="1">
        <w:r w:rsidRPr="0069720A">
          <w:rPr>
            <w:rFonts w:eastAsia="Times New Roman"/>
            <w:color w:val="0563C1"/>
            <w:u w:val="single"/>
            <w:lang w:eastAsia="uk-UA"/>
          </w:rPr>
          <w:t>http://guidelines.moz.gov.ua/documents/2918?id=ebm00671&amp;format=pdf</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w:t>
      </w:r>
      <w:r w:rsidRPr="0069720A">
        <w:rPr>
          <w:rFonts w:ascii="Calibri" w:eastAsia="Calibri" w:hAnsi="Calibri" w:cs="Calibri"/>
          <w:sz w:val="22"/>
          <w:szCs w:val="22"/>
          <w:lang w:eastAsia="uk-UA"/>
        </w:rPr>
        <w:t xml:space="preserve"> </w:t>
      </w:r>
      <w:r w:rsidRPr="0069720A">
        <w:rPr>
          <w:rFonts w:eastAsia="Times New Roman"/>
          <w:color w:val="000000"/>
          <w:lang w:eastAsia="uk-UA"/>
        </w:rPr>
        <w:t>Настанова 01003. Отруєння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hyperlink r:id="rId98" w:history="1">
        <w:r w:rsidRPr="0069720A">
          <w:rPr>
            <w:rFonts w:eastAsia="Times New Roman"/>
            <w:color w:val="0563C1"/>
            <w:u w:val="single"/>
            <w:lang w:eastAsia="uk-UA"/>
          </w:rPr>
          <w:t>http://guidelines.moz.gov.ua/documents/2918?id=ebm01003&amp;format=pdf</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w:t>
      </w:r>
      <w:r w:rsidRPr="0069720A">
        <w:rPr>
          <w:rFonts w:ascii="Calibri" w:eastAsia="Calibri" w:hAnsi="Calibri" w:cs="Calibri"/>
          <w:sz w:val="22"/>
          <w:szCs w:val="22"/>
          <w:lang w:eastAsia="uk-UA"/>
        </w:rPr>
        <w:t xml:space="preserve"> </w:t>
      </w:r>
      <w:r w:rsidRPr="0069720A">
        <w:rPr>
          <w:rFonts w:eastAsia="Times New Roman"/>
          <w:color w:val="000000"/>
          <w:lang w:eastAsia="uk-UA"/>
        </w:rPr>
        <w:t>Настанова 00632. Вживання їдких речовин дітьми: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hyperlink r:id="rId99" w:history="1">
        <w:r w:rsidRPr="0069720A">
          <w:rPr>
            <w:rFonts w:eastAsia="Times New Roman"/>
            <w:color w:val="0563C1"/>
            <w:u w:val="single"/>
            <w:lang w:eastAsia="uk-UA"/>
          </w:rPr>
          <w:t>http://guidelines.moz.gov.ua/documents/2918?id=ebm00632&amp;format=pdf</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lastRenderedPageBreak/>
        <w:t>Методична розробка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практичних занять дисципліни Педіатрія, 6 курс</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Спеціальності 228 «Педіатрія»</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Модуль 11. Тема 38.</w:t>
      </w:r>
    </w:p>
    <w:p w:rsidR="0069720A" w:rsidRPr="0069720A" w:rsidRDefault="0069720A" w:rsidP="0069720A">
      <w:pPr>
        <w:spacing w:after="0" w:line="240" w:lineRule="auto"/>
        <w:jc w:val="center"/>
        <w:rPr>
          <w:rFonts w:eastAsia="Times New Roman"/>
          <w:b/>
          <w:color w:val="000000"/>
          <w:lang w:eastAsia="uk-UA"/>
        </w:rPr>
      </w:pPr>
      <w:r w:rsidRPr="0069720A">
        <w:rPr>
          <w:rFonts w:eastAsia="Calibri"/>
          <w:b/>
          <w:bCs/>
        </w:rPr>
        <w:t>«</w:t>
      </w:r>
      <w:r w:rsidRPr="0069720A">
        <w:rPr>
          <w:rFonts w:eastAsia="Times New Roman"/>
          <w:b/>
          <w:color w:val="000000"/>
          <w:lang w:eastAsia="uk-UA"/>
        </w:rPr>
        <w:t>Лихоманка у дітей. Диференційна діагностика. Тактика лікаря».</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-103.</w:t>
      </w:r>
    </w:p>
    <w:p w:rsidR="0069720A" w:rsidRPr="0069720A" w:rsidRDefault="0069720A" w:rsidP="0069720A">
      <w:pPr>
        <w:autoSpaceDE w:val="0"/>
        <w:autoSpaceDN w:val="0"/>
        <w:adjustRightInd w:val="0"/>
        <w:spacing w:after="0" w:line="240" w:lineRule="auto"/>
        <w:jc w:val="center"/>
        <w:rPr>
          <w:rFonts w:eastAsia="Calibri"/>
          <w:bCs/>
        </w:rPr>
      </w:pPr>
      <w:r w:rsidRPr="0069720A">
        <w:rPr>
          <w:rFonts w:eastAsia="Calibri"/>
          <w:b/>
          <w:bCs/>
        </w:rPr>
        <w:t xml:space="preserve">Місце проведення заняття: </w:t>
      </w:r>
      <w:r w:rsidRPr="0069720A">
        <w:rPr>
          <w:rFonts w:eastAsia="Calibri"/>
          <w:bCs/>
        </w:rPr>
        <w:t>дитяча клінічна лікарня, поліклініка.</w:t>
      </w:r>
    </w:p>
    <w:p w:rsidR="0069720A" w:rsidRPr="0069720A" w:rsidRDefault="0069720A" w:rsidP="0069720A">
      <w:pPr>
        <w:pBdr>
          <w:top w:val="nil"/>
          <w:left w:val="nil"/>
          <w:bottom w:val="nil"/>
          <w:right w:val="nil"/>
          <w:between w:val="nil"/>
        </w:pBdr>
        <w:spacing w:after="0" w:line="240" w:lineRule="auto"/>
        <w:jc w:val="center"/>
        <w:rPr>
          <w:rFonts w:eastAsia="Times New Roman"/>
          <w:color w:val="000000"/>
          <w:lang w:eastAsia="uk-UA"/>
        </w:rPr>
      </w:pPr>
      <w:r w:rsidRPr="0069720A">
        <w:rPr>
          <w:rFonts w:eastAsia="Calibri"/>
          <w:b/>
          <w:bCs/>
        </w:rPr>
        <w:t>Тривалість 2 години.</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color w:val="000000"/>
          <w:lang w:eastAsia="uk-UA"/>
        </w:rPr>
        <w:t>Диференційна діагностика. Тактика лікаря. Лихоманка у дітей: проблемно-орієнтований підхід в педіатрії. Причини та види лихоманки. Клінічні прояви при гіпертемічному синдромі, судомах. Диференційна діагностика захворювань, які супроводжуються лихоманкою у дітей. Терапевтичні підходи до лихоманки в дитячому віці. Показання до призначення антипіретиків в педіатрії. Невідкладна допомога при гіпертемічному синдромі, фебрильних судомах.</w:t>
      </w:r>
    </w:p>
    <w:p w:rsidR="0069720A" w:rsidRPr="0069720A" w:rsidRDefault="0069720A" w:rsidP="0069720A">
      <w:pPr>
        <w:spacing w:after="0" w:line="240" w:lineRule="auto"/>
        <w:ind w:firstLine="709"/>
        <w:rPr>
          <w:rFonts w:eastAsia="Times New Roman"/>
          <w:color w:val="000000"/>
          <w:lang w:eastAsia="uk-UA"/>
        </w:rPr>
      </w:pPr>
      <w:r w:rsidRPr="0069720A">
        <w:rPr>
          <w:rFonts w:eastAsia="Times New Roman"/>
          <w:b/>
          <w:color w:val="000000"/>
          <w:lang w:eastAsia="uk-UA"/>
        </w:rPr>
        <w:t>Мета занять:</w:t>
      </w:r>
      <w:r w:rsidRPr="0069720A">
        <w:rPr>
          <w:rFonts w:eastAsia="Times New Roman"/>
          <w:color w:val="000000"/>
          <w:lang w:eastAsia="uk-UA"/>
        </w:rPr>
        <w:t xml:space="preserve"> Проводити диференціальний діагноз, діагностувати та надавати невідкладну медичну допомогу дітям лихоманками.</w:t>
      </w:r>
    </w:p>
    <w:p w:rsidR="0069720A" w:rsidRPr="0069720A" w:rsidRDefault="0069720A" w:rsidP="0069720A">
      <w:pPr>
        <w:pBdr>
          <w:top w:val="nil"/>
          <w:left w:val="nil"/>
          <w:bottom w:val="nil"/>
          <w:right w:val="nil"/>
          <w:between w:val="nil"/>
        </w:pBdr>
        <w:spacing w:after="0" w:line="240" w:lineRule="auto"/>
        <w:ind w:firstLine="709"/>
        <w:rPr>
          <w:rFonts w:eastAsia="Times New Roman"/>
          <w:b/>
          <w:color w:val="000000"/>
          <w:lang w:eastAsia="uk-UA"/>
        </w:rPr>
      </w:pPr>
      <w:r w:rsidRPr="0069720A">
        <w:rPr>
          <w:rFonts w:eastAsia="Times New Roman"/>
          <w:b/>
          <w:color w:val="000000"/>
          <w:lang w:eastAsia="uk-UA"/>
        </w:rPr>
        <w:t>Студенти повинні:</w:t>
      </w:r>
    </w:p>
    <w:p w:rsidR="0069720A" w:rsidRPr="0069720A" w:rsidRDefault="0069720A" w:rsidP="0069720A">
      <w:pPr>
        <w:pBdr>
          <w:top w:val="nil"/>
          <w:left w:val="nil"/>
          <w:bottom w:val="nil"/>
          <w:right w:val="nil"/>
          <w:between w:val="nil"/>
        </w:pBdr>
        <w:spacing w:after="0" w:line="240" w:lineRule="auto"/>
        <w:rPr>
          <w:rFonts w:eastAsia="Times New Roman"/>
          <w:color w:val="000000"/>
          <w:u w:val="single"/>
          <w:lang w:eastAsia="uk-UA"/>
        </w:rPr>
      </w:pPr>
      <w:r w:rsidRPr="0069720A">
        <w:rPr>
          <w:rFonts w:eastAsia="Times New Roman"/>
          <w:i/>
          <w:color w:val="000000"/>
          <w:u w:val="single"/>
          <w:lang w:eastAsia="uk-UA"/>
        </w:rPr>
        <w:t>знати</w:t>
      </w:r>
      <w:r w:rsidRPr="0069720A">
        <w:rPr>
          <w:rFonts w:eastAsia="Times New Roman"/>
          <w:color w:val="000000"/>
          <w:u w:val="single"/>
          <w:lang w:eastAsia="uk-UA"/>
        </w:rPr>
        <w:t>:</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Причини, механізми розвитку лихоманок та судом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Загальні клінічні ознаки лихоманок.</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Діагностику та диференційну діагностику лихоманок та судом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Надання невідкладної допомоги при лихоманках та судомному синдромі у дітей та складання подальшого плану лікування в залежності від причини</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color w:val="000000"/>
          <w:lang w:eastAsia="uk-UA"/>
        </w:rPr>
        <w:t>5. Тактику амбулаторного спостереження дітей тривалими лихоманками та фебрильними судомами.</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i/>
          <w:color w:val="000000"/>
          <w:u w:val="single"/>
          <w:lang w:eastAsia="uk-UA"/>
        </w:rPr>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 xml:space="preserve">1. На основі скарг батьків, анамнезу, огляду передбачати загрозливі стани у дітей, обумовленими лихоманкою та судомами. </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Оцінювати стан дитини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 xml:space="preserve">3. Проводити диференційний діагноз загрозливих станів у дітей, обумовлених лихоманкою та судомами. </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Складати план лікування, надавати невідкладну допомогу при лихоманці та фебрільних судомах.</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 xml:space="preserve">5. Прогнозувати наслідки тривалої лихоманки та судом у дітей </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Ілюстративний матеріал</w:t>
      </w:r>
      <w:r w:rsidRPr="0069720A">
        <w:rPr>
          <w:rFonts w:eastAsia="Times New Roman"/>
          <w:color w:val="000000"/>
          <w:lang w:eastAsia="uk-UA"/>
        </w:rPr>
        <w:t xml:space="preserve">: контингент курованих хворих, результати досліджень (лабораторні дані, рентген, УЗД). Вивчення даної теми передбачає теоретичну роботу в навчальній кімнаті, трактування отриманих даних лабораторних досліджень; згідно угоди про співробітництво між лікувальним закладом та університетом, робота біля ліжка хворого. </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Види та форми контролю</w:t>
      </w:r>
      <w:r w:rsidRPr="0069720A">
        <w:rPr>
          <w:rFonts w:eastAsia="Times New Roman"/>
          <w:color w:val="000000"/>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Завдання для самостійної підготовки</w:t>
      </w:r>
      <w:r w:rsidRPr="0069720A">
        <w:rPr>
          <w:rFonts w:eastAsia="Times New Roman"/>
          <w:color w:val="000000"/>
          <w:lang w:eastAsia="uk-UA"/>
        </w:rPr>
        <w:t>: робота з тематичною літературою в бібліотеці, дискусії, обмін досвідом.</w:t>
      </w:r>
    </w:p>
    <w:p w:rsidR="0069720A" w:rsidRPr="0069720A" w:rsidRDefault="0069720A" w:rsidP="0069720A">
      <w:pPr>
        <w:pBdr>
          <w:top w:val="nil"/>
          <w:left w:val="nil"/>
          <w:bottom w:val="nil"/>
          <w:right w:val="nil"/>
          <w:between w:val="nil"/>
        </w:pBdr>
        <w:spacing w:after="0" w:line="240" w:lineRule="auto"/>
        <w:ind w:firstLine="708"/>
        <w:rPr>
          <w:rFonts w:eastAsia="Times New Roman"/>
          <w:color w:val="000000"/>
          <w:lang w:eastAsia="uk-UA"/>
        </w:rPr>
      </w:pPr>
      <w:r w:rsidRPr="0069720A">
        <w:rPr>
          <w:rFonts w:eastAsia="Times New Roman"/>
          <w:b/>
          <w:color w:val="000000"/>
          <w:lang w:eastAsia="uk-UA"/>
        </w:rPr>
        <w:t>Рекомендована література</w:t>
      </w:r>
      <w:r w:rsidRPr="0069720A">
        <w:rPr>
          <w:rFonts w:eastAsia="Times New Roman"/>
          <w:color w:val="000000"/>
          <w:lang w:eastAsia="uk-UA"/>
        </w:rPr>
        <w:t>:</w:t>
      </w:r>
    </w:p>
    <w:p w:rsidR="0069720A" w:rsidRPr="0069720A" w:rsidRDefault="0069720A" w:rsidP="0069720A">
      <w:pPr>
        <w:pBdr>
          <w:top w:val="nil"/>
          <w:left w:val="nil"/>
          <w:bottom w:val="nil"/>
          <w:right w:val="nil"/>
          <w:between w:val="nil"/>
        </w:pBdr>
        <w:spacing w:after="0" w:line="240" w:lineRule="auto"/>
        <w:ind w:firstLine="708"/>
        <w:rPr>
          <w:rFonts w:eastAsia="Times New Roman"/>
          <w:b/>
          <w:color w:val="000000"/>
          <w:lang w:eastAsia="uk-UA"/>
        </w:rPr>
      </w:pPr>
      <w:r w:rsidRPr="0069720A">
        <w:rPr>
          <w:rFonts w:eastAsia="Times New Roman"/>
          <w:b/>
          <w:color w:val="000000"/>
          <w:lang w:eastAsia="uk-UA"/>
        </w:rPr>
        <w:t>Основна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hyperlink r:id="rId100">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w:t>
      </w:r>
      <w:r w:rsidRPr="0069720A">
        <w:rPr>
          <w:rFonts w:eastAsia="Times New Roman"/>
          <w:b/>
          <w:color w:val="000000"/>
          <w:lang w:eastAsia="uk-UA"/>
        </w:rPr>
        <w:t xml:space="preserve"> </w:t>
      </w:r>
      <w:r w:rsidRPr="0069720A">
        <w:rPr>
          <w:rFonts w:eastAsia="Times New Roman"/>
          <w:color w:val="000000"/>
          <w:lang w:eastAsia="uk-UA"/>
        </w:rPr>
        <w:t>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https://www.medpublish.com.ua/nevidkladni-stani-v-pediatrichnij-praktici-navchalnij-posibnik-vnz-v-r-a-juv-marushko-gg-sheph-phs-glumcher-ta-in/p-761.html</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w:t>
      </w:r>
      <w:r w:rsidRPr="0069720A">
        <w:rPr>
          <w:rFonts w:eastAsia="Times New Roman"/>
          <w:b/>
          <w:color w:val="000000"/>
          <w:lang w:eastAsia="uk-UA"/>
        </w:rPr>
        <w:tab/>
      </w:r>
      <w:r w:rsidRPr="0069720A">
        <w:rPr>
          <w:rFonts w:eastAsia="Times New Roman"/>
          <w:color w:val="000000"/>
          <w:lang w:eastAsia="uk-UA"/>
        </w:rPr>
        <w:t>Крючко Т.О., Абатуров А.Є., Кушнерьова Т.В. Педіатрія: підручник (ВНЗ ІV ур. а.); за ред. Т.А. Крючко, О.Є. Абатурова. Київ: ВСІ «Медицина», 2021. 224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https://abzats-bookshop.com.ua/pediatriya-pidruchnik-to-kryuchko-oye-abaturov-tv-kushnereva-ta-in-za-red-to-kryuchko-oye-abaturova.html</w:t>
      </w:r>
    </w:p>
    <w:p w:rsidR="0069720A" w:rsidRPr="0069720A" w:rsidRDefault="0069720A" w:rsidP="0069720A">
      <w:pPr>
        <w:pBdr>
          <w:top w:val="nil"/>
          <w:left w:val="nil"/>
          <w:bottom w:val="nil"/>
          <w:right w:val="nil"/>
          <w:between w:val="nil"/>
        </w:pBdr>
        <w:spacing w:after="0" w:line="240" w:lineRule="auto"/>
        <w:rPr>
          <w:rFonts w:eastAsia="Times New Roman"/>
          <w:b/>
          <w:color w:val="000000"/>
          <w:lang w:eastAsia="uk-UA"/>
        </w:rPr>
      </w:pPr>
      <w:r w:rsidRPr="0069720A">
        <w:rPr>
          <w:rFonts w:eastAsia="Times New Roman"/>
          <w:b/>
          <w:color w:val="000000"/>
          <w:lang w:eastAsia="uk-UA"/>
        </w:rPr>
        <w:t>Додаткова література:</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1.</w:t>
      </w:r>
      <w:r w:rsidRPr="0069720A">
        <w:rPr>
          <w:rFonts w:ascii="Calibri" w:eastAsia="Calibri" w:hAnsi="Calibri" w:cs="Calibri"/>
          <w:sz w:val="22"/>
          <w:szCs w:val="22"/>
          <w:lang w:eastAsia="uk-UA"/>
        </w:rPr>
        <w:t xml:space="preserve"> </w:t>
      </w:r>
      <w:r w:rsidRPr="0069720A">
        <w:rPr>
          <w:rFonts w:eastAsia="Times New Roman"/>
          <w:color w:val="000000"/>
          <w:lang w:eastAsia="uk-UA"/>
        </w:rPr>
        <w:t>Настанова 00594. Лихоманка у дитини: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hyperlink r:id="rId101" w:history="1">
        <w:r w:rsidRPr="0069720A">
          <w:rPr>
            <w:rFonts w:eastAsia="Times New Roman"/>
            <w:color w:val="0563C1"/>
            <w:u w:val="single"/>
            <w:lang w:eastAsia="uk-UA"/>
          </w:rPr>
          <w:t>http://guidelines.moz.gov.ua/documents/2918?id=ebm00594&amp;format=pdf</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w:t>
      </w:r>
      <w:r w:rsidRPr="0069720A">
        <w:rPr>
          <w:rFonts w:ascii="Calibri" w:eastAsia="Calibri" w:hAnsi="Calibri" w:cs="Calibri"/>
          <w:sz w:val="22"/>
          <w:szCs w:val="22"/>
          <w:lang w:eastAsia="uk-UA"/>
        </w:rPr>
        <w:t xml:space="preserve"> </w:t>
      </w:r>
      <w:r w:rsidRPr="0069720A">
        <w:rPr>
          <w:rFonts w:eastAsia="Times New Roman"/>
          <w:color w:val="000000"/>
          <w:lang w:eastAsia="uk-UA"/>
        </w:rPr>
        <w:t>Настанова 01097. Тривала лихоманка невідомого походження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hyperlink r:id="rId102" w:history="1">
        <w:r w:rsidRPr="0069720A">
          <w:rPr>
            <w:rFonts w:eastAsia="Times New Roman"/>
            <w:color w:val="0563C1"/>
            <w:u w:val="single"/>
            <w:lang w:eastAsia="uk-UA"/>
          </w:rPr>
          <w:t>http://guidelines.moz.gov.ua/documents/2918?id=ebm01097&amp;format=pdf</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w:t>
      </w:r>
      <w:r w:rsidRPr="0069720A">
        <w:rPr>
          <w:rFonts w:ascii="Calibri" w:eastAsia="Calibri" w:hAnsi="Calibri" w:cs="Calibri"/>
          <w:sz w:val="22"/>
          <w:szCs w:val="22"/>
          <w:lang w:eastAsia="uk-UA"/>
        </w:rPr>
        <w:t xml:space="preserve"> </w:t>
      </w:r>
      <w:r w:rsidRPr="0069720A">
        <w:rPr>
          <w:rFonts w:eastAsia="Times New Roman"/>
          <w:color w:val="000000"/>
          <w:lang w:eastAsia="uk-UA"/>
        </w:rPr>
        <w:t>Настанова 00674. Фебрильні судоми: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hyperlink r:id="rId103" w:history="1">
        <w:r w:rsidRPr="0069720A">
          <w:rPr>
            <w:rFonts w:eastAsia="Times New Roman"/>
            <w:color w:val="0563C1"/>
            <w:u w:val="single"/>
            <w:lang w:eastAsia="uk-UA"/>
          </w:rPr>
          <w:t>http://guidelines.moz.gov.ua/documents/2918?id=ebm00674&amp;format=pdf</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w:t>
      </w:r>
      <w:r w:rsidRPr="0069720A">
        <w:rPr>
          <w:rFonts w:ascii="Calibri" w:eastAsia="Calibri" w:hAnsi="Calibri" w:cs="Calibri"/>
          <w:sz w:val="22"/>
          <w:szCs w:val="22"/>
          <w:lang w:eastAsia="uk-UA"/>
        </w:rPr>
        <w:t xml:space="preserve"> </w:t>
      </w:r>
      <w:r w:rsidRPr="0069720A">
        <w:rPr>
          <w:rFonts w:eastAsia="Times New Roman"/>
          <w:color w:val="000000"/>
          <w:lang w:eastAsia="uk-UA"/>
        </w:rPr>
        <w:t>Настанова 00673. Лікування гострих судом у дітей:</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hyperlink r:id="rId104" w:history="1">
        <w:r w:rsidRPr="0069720A">
          <w:rPr>
            <w:rFonts w:eastAsia="Times New Roman"/>
            <w:color w:val="0563C1"/>
            <w:u w:val="single"/>
            <w:lang w:eastAsia="uk-UA"/>
          </w:rPr>
          <w:t>http://guidelines.moz.gov.ua/documents/2918?id=ebm00673&amp;format=pdf</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Методична розробка</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практичних занять дисципліни Педіатрія, 6 курс</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Спеціальності 228 «Педіатрія»</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Модуль 11. Тема 39</w:t>
      </w:r>
    </w:p>
    <w:p w:rsidR="0069720A" w:rsidRPr="0069720A" w:rsidRDefault="0069720A" w:rsidP="0069720A">
      <w:pPr>
        <w:spacing w:after="0" w:line="240" w:lineRule="auto"/>
        <w:jc w:val="center"/>
        <w:rPr>
          <w:rFonts w:eastAsia="Times New Roman"/>
          <w:b/>
          <w:color w:val="000000"/>
          <w:lang w:eastAsia="uk-UA"/>
        </w:rPr>
      </w:pPr>
      <w:r w:rsidRPr="0069720A">
        <w:rPr>
          <w:rFonts w:eastAsia="Calibri"/>
          <w:b/>
          <w:bCs/>
        </w:rPr>
        <w:t>«</w:t>
      </w:r>
      <w:r w:rsidRPr="0069720A">
        <w:rPr>
          <w:rFonts w:eastAsia="Times New Roman"/>
          <w:b/>
          <w:color w:val="000000"/>
          <w:lang w:eastAsia="uk-UA"/>
        </w:rPr>
        <w:t>Інтегроване ведення хвороб дитячого віку».</w:t>
      </w:r>
    </w:p>
    <w:p w:rsidR="0069720A" w:rsidRPr="0069720A" w:rsidRDefault="0069720A" w:rsidP="0069720A">
      <w:pPr>
        <w:autoSpaceDE w:val="0"/>
        <w:autoSpaceDN w:val="0"/>
        <w:adjustRightInd w:val="0"/>
        <w:spacing w:after="0" w:line="240" w:lineRule="auto"/>
        <w:jc w:val="center"/>
        <w:rPr>
          <w:rFonts w:eastAsia="Calibri"/>
          <w:b/>
          <w:bCs/>
        </w:rPr>
      </w:pPr>
      <w:r w:rsidRPr="0069720A">
        <w:rPr>
          <w:rFonts w:eastAsia="Calibri"/>
          <w:b/>
          <w:bCs/>
        </w:rPr>
        <w:t>Заняття -104-107.</w:t>
      </w:r>
    </w:p>
    <w:p w:rsidR="0069720A" w:rsidRPr="0069720A" w:rsidRDefault="0069720A" w:rsidP="0069720A">
      <w:pPr>
        <w:autoSpaceDE w:val="0"/>
        <w:autoSpaceDN w:val="0"/>
        <w:adjustRightInd w:val="0"/>
        <w:spacing w:after="0" w:line="240" w:lineRule="auto"/>
        <w:jc w:val="center"/>
        <w:rPr>
          <w:rFonts w:eastAsia="Calibri"/>
          <w:bCs/>
        </w:rPr>
      </w:pPr>
      <w:r w:rsidRPr="0069720A">
        <w:rPr>
          <w:rFonts w:eastAsia="Calibri"/>
          <w:b/>
          <w:bCs/>
        </w:rPr>
        <w:t xml:space="preserve">Місце проведення заняття: </w:t>
      </w:r>
      <w:r w:rsidRPr="0069720A">
        <w:rPr>
          <w:rFonts w:eastAsia="Calibri"/>
          <w:bCs/>
        </w:rPr>
        <w:t>дитяча клінічна лікарня, поліклініка.</w:t>
      </w:r>
    </w:p>
    <w:p w:rsidR="0069720A" w:rsidRPr="0069720A" w:rsidRDefault="0069720A" w:rsidP="0069720A">
      <w:pPr>
        <w:pBdr>
          <w:top w:val="nil"/>
          <w:left w:val="nil"/>
          <w:bottom w:val="nil"/>
          <w:right w:val="nil"/>
          <w:between w:val="nil"/>
        </w:pBdr>
        <w:spacing w:after="0" w:line="240" w:lineRule="auto"/>
        <w:jc w:val="center"/>
        <w:rPr>
          <w:rFonts w:eastAsia="Times New Roman"/>
          <w:color w:val="000000"/>
          <w:lang w:eastAsia="uk-UA"/>
        </w:rPr>
      </w:pPr>
      <w:r w:rsidRPr="0069720A">
        <w:rPr>
          <w:rFonts w:eastAsia="Calibri"/>
          <w:b/>
          <w:bCs/>
        </w:rPr>
        <w:t>Тривалість 8 години.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color w:val="000000"/>
          <w:lang w:eastAsia="uk-UA"/>
        </w:rPr>
        <w:t>Стратегія інтегрованого ведення хвороб дитячого віку та її мета. Загальні ознаки небезпеки стану дитини. Оцінка, класифікація, лікування, консультація та наступне спостереження при нежиті, кашлі, ускладненому диханні, діареї, проблемах з вухом, болі в горлі, лихоманці, порушеннях живлення та анемії, при наявності ВІЛ-інфекції у дітей від 2-х місяців до 5 років. Оцінка, класифікація, лікування, консультація та наступне спостереження у дітей у віці до 2-х місяців з жовтяницею, діареєю, проблемами годування та низькою масою тіла, вкрай тяжким захворюванням та місцевою бактеріальною інфекцією.</w:t>
      </w:r>
    </w:p>
    <w:p w:rsidR="0069720A" w:rsidRPr="0069720A"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69720A">
        <w:rPr>
          <w:rFonts w:eastAsia="Times New Roman"/>
          <w:b/>
          <w:color w:val="000000"/>
          <w:lang w:eastAsia="uk-UA"/>
        </w:rPr>
        <w:t>Мета занять</w:t>
      </w:r>
      <w:r w:rsidRPr="0069720A">
        <w:rPr>
          <w:rFonts w:eastAsia="Times New Roman"/>
          <w:color w:val="000000"/>
          <w:lang w:eastAsia="uk-UA"/>
        </w:rPr>
        <w:t>: Проводити диференціальний діагноз небезпечних станів  у дітей перших 5 років життя; визначати симптоми нежиті, кашлю, ускладненого дихання, проблем в усі, ВІЛ-інфекції у дітей перших 5 років життя; надавати допомогу при невідкладних станах дітям перших 5 років життя</w:t>
      </w:r>
    </w:p>
    <w:p w:rsidR="0069720A" w:rsidRPr="0069720A" w:rsidRDefault="0069720A" w:rsidP="0069720A">
      <w:pPr>
        <w:pBdr>
          <w:top w:val="nil"/>
          <w:left w:val="nil"/>
          <w:bottom w:val="nil"/>
          <w:right w:val="nil"/>
          <w:between w:val="nil"/>
        </w:pBdr>
        <w:spacing w:after="0" w:line="240" w:lineRule="auto"/>
        <w:rPr>
          <w:rFonts w:eastAsia="Times New Roman"/>
          <w:b/>
          <w:color w:val="000000"/>
          <w:lang w:eastAsia="uk-UA"/>
        </w:rPr>
      </w:pPr>
      <w:r w:rsidRPr="0069720A">
        <w:rPr>
          <w:rFonts w:eastAsia="Times New Roman"/>
          <w:color w:val="000000"/>
          <w:lang w:eastAsia="uk-UA"/>
        </w:rPr>
        <w:tab/>
      </w:r>
      <w:r w:rsidRPr="0069720A">
        <w:rPr>
          <w:rFonts w:eastAsia="Times New Roman"/>
          <w:b/>
          <w:color w:val="000000"/>
          <w:lang w:eastAsia="uk-UA"/>
        </w:rPr>
        <w:t>Студенти повинні:</w:t>
      </w:r>
    </w:p>
    <w:p w:rsidR="0069720A" w:rsidRPr="0069720A" w:rsidRDefault="0069720A" w:rsidP="0069720A">
      <w:pPr>
        <w:pBdr>
          <w:top w:val="nil"/>
          <w:left w:val="nil"/>
          <w:bottom w:val="nil"/>
          <w:right w:val="nil"/>
          <w:between w:val="nil"/>
        </w:pBdr>
        <w:spacing w:after="0" w:line="240" w:lineRule="auto"/>
        <w:rPr>
          <w:rFonts w:eastAsia="Times New Roman"/>
          <w:color w:val="000000"/>
          <w:u w:val="single"/>
          <w:lang w:eastAsia="uk-UA"/>
        </w:rPr>
      </w:pPr>
      <w:r w:rsidRPr="0069720A">
        <w:rPr>
          <w:rFonts w:eastAsia="Times New Roman"/>
          <w:i/>
          <w:color w:val="000000"/>
          <w:u w:val="single"/>
          <w:lang w:eastAsia="uk-UA"/>
        </w:rPr>
        <w:t>знати</w:t>
      </w:r>
      <w:r w:rsidRPr="0069720A">
        <w:rPr>
          <w:rFonts w:eastAsia="Times New Roman"/>
          <w:color w:val="000000"/>
          <w:u w:val="single"/>
          <w:lang w:eastAsia="uk-UA"/>
        </w:rPr>
        <w:t>:</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Загальні клінічні ознаки проблем з вухом, болю в горлі, лихоманки, наявності ВІЛ-інфекції у дітей в віці до 5 років.</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Діагностику та диференційну діагностику проблем дітей перших 5 років життя.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Принципи лікування найпоширеніших проблем дітей перших 5 років.</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color w:val="000000"/>
          <w:lang w:eastAsia="uk-UA"/>
        </w:rPr>
        <w:t>5. Тактику амбулаторного спостереження дітей перших 5 років життя.</w:t>
      </w:r>
    </w:p>
    <w:p w:rsidR="0069720A" w:rsidRPr="0069720A" w:rsidRDefault="0069720A" w:rsidP="0069720A">
      <w:pPr>
        <w:pBdr>
          <w:top w:val="nil"/>
          <w:left w:val="nil"/>
          <w:bottom w:val="nil"/>
          <w:right w:val="nil"/>
          <w:between w:val="nil"/>
        </w:pBdr>
        <w:spacing w:after="0" w:line="240" w:lineRule="auto"/>
        <w:jc w:val="both"/>
        <w:rPr>
          <w:rFonts w:eastAsia="Times New Roman"/>
          <w:i/>
          <w:color w:val="000000"/>
          <w:u w:val="single"/>
          <w:lang w:eastAsia="uk-UA"/>
        </w:rPr>
      </w:pPr>
      <w:r w:rsidRPr="0069720A">
        <w:rPr>
          <w:rFonts w:eastAsia="Times New Roman"/>
          <w:i/>
          <w:color w:val="000000"/>
          <w:u w:val="single"/>
          <w:lang w:eastAsia="uk-UA"/>
        </w:rPr>
        <w:lastRenderedPageBreak/>
        <w:t>вміти: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На основі скарг батьків, анамнезу, огляду передбачати небезпечні стани у дітей перших 5 років життя.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 Оцінювати стан дитини.</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3. Проводити диференційний діагноз проблемних станів у дітей перших 5 років життя.</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4. Складати план лікування, надавати невідкладну допомогу при стенозуючому ларинготрахеїті.</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5. Прогнозувати наслідки небезпечних станів у дітей.</w:t>
      </w:r>
    </w:p>
    <w:p w:rsidR="0069720A" w:rsidRPr="0069720A" w:rsidRDefault="0069720A" w:rsidP="0069720A">
      <w:pPr>
        <w:pBdr>
          <w:top w:val="nil"/>
          <w:left w:val="nil"/>
          <w:bottom w:val="nil"/>
          <w:right w:val="nil"/>
          <w:between w:val="nil"/>
        </w:pBdr>
        <w:spacing w:after="0" w:line="240" w:lineRule="auto"/>
        <w:ind w:firstLine="708"/>
        <w:rPr>
          <w:rFonts w:eastAsia="Times New Roman"/>
          <w:color w:val="000000"/>
          <w:lang w:eastAsia="uk-UA"/>
        </w:rPr>
      </w:pPr>
      <w:r w:rsidRPr="0069720A">
        <w:rPr>
          <w:rFonts w:eastAsia="Times New Roman"/>
          <w:b/>
          <w:color w:val="000000"/>
          <w:lang w:eastAsia="uk-UA"/>
        </w:rPr>
        <w:t>Ілюстративний матеріал</w:t>
      </w:r>
      <w:r w:rsidRPr="0069720A">
        <w:rPr>
          <w:rFonts w:eastAsia="Times New Roman"/>
          <w:color w:val="000000"/>
          <w:lang w:eastAsia="uk-UA"/>
        </w:rPr>
        <w:t xml:space="preserve">: контингент курованих хворих, результати досліджень (лабораторні дані, рентген, УЗД). Вивчення даної теми передбачає теоретичну роботу в навчальній кімнаті, трактування отриманих даних лабораторних досліджень; згідно угоди про співробітництво між лікувальним закладом та університетом, робота біля ліжка хворого, в поліклініці. </w:t>
      </w:r>
    </w:p>
    <w:p w:rsidR="0069720A" w:rsidRPr="0069720A" w:rsidRDefault="0069720A" w:rsidP="0069720A">
      <w:pPr>
        <w:pBdr>
          <w:top w:val="nil"/>
          <w:left w:val="nil"/>
          <w:bottom w:val="nil"/>
          <w:right w:val="nil"/>
          <w:between w:val="nil"/>
        </w:pBdr>
        <w:spacing w:after="0" w:line="240" w:lineRule="auto"/>
        <w:ind w:firstLine="708"/>
        <w:rPr>
          <w:rFonts w:eastAsia="Times New Roman"/>
          <w:color w:val="000000"/>
          <w:lang w:eastAsia="uk-UA"/>
        </w:rPr>
      </w:pPr>
      <w:r w:rsidRPr="0069720A">
        <w:rPr>
          <w:rFonts w:eastAsia="Times New Roman"/>
          <w:b/>
          <w:color w:val="000000"/>
          <w:lang w:eastAsia="uk-UA"/>
        </w:rPr>
        <w:t>Види та форми контролю</w:t>
      </w:r>
      <w:r w:rsidRPr="0069720A">
        <w:rPr>
          <w:rFonts w:eastAsia="Times New Roman"/>
          <w:color w:val="000000"/>
          <w:lang w:eastAsia="uk-UA"/>
        </w:rPr>
        <w:t>: оцінка базового рівня знань у вигляді співбесід, тестів; вміння використовувати теоретичні знання на практиці; оцінка підсумкового рівня знань (дискусії, тестування, письмові роботи)</w:t>
      </w:r>
    </w:p>
    <w:p w:rsidR="0069720A" w:rsidRPr="0069720A" w:rsidRDefault="0069720A" w:rsidP="0069720A">
      <w:pPr>
        <w:pBdr>
          <w:top w:val="nil"/>
          <w:left w:val="nil"/>
          <w:bottom w:val="nil"/>
          <w:right w:val="nil"/>
          <w:between w:val="nil"/>
        </w:pBdr>
        <w:spacing w:after="0" w:line="240" w:lineRule="auto"/>
        <w:ind w:firstLine="708"/>
        <w:rPr>
          <w:rFonts w:eastAsia="Times New Roman"/>
          <w:color w:val="000000"/>
          <w:lang w:eastAsia="uk-UA"/>
        </w:rPr>
      </w:pPr>
      <w:r w:rsidRPr="0069720A">
        <w:rPr>
          <w:rFonts w:eastAsia="Times New Roman"/>
          <w:b/>
          <w:color w:val="000000"/>
          <w:lang w:eastAsia="uk-UA"/>
        </w:rPr>
        <w:t>Завдання для самостійної підготовки</w:t>
      </w:r>
      <w:r w:rsidRPr="0069720A">
        <w:rPr>
          <w:rFonts w:eastAsia="Times New Roman"/>
          <w:color w:val="000000"/>
          <w:lang w:eastAsia="uk-UA"/>
        </w:rPr>
        <w:t>: робота з тематичною літературою в бібліотеці, дискусії, обмін досвідом.</w:t>
      </w:r>
    </w:p>
    <w:p w:rsidR="0069720A" w:rsidRPr="0069720A" w:rsidRDefault="0069720A" w:rsidP="0069720A">
      <w:pPr>
        <w:pBdr>
          <w:top w:val="nil"/>
          <w:left w:val="nil"/>
          <w:bottom w:val="nil"/>
          <w:right w:val="nil"/>
          <w:between w:val="nil"/>
        </w:pBdr>
        <w:spacing w:after="0" w:line="240" w:lineRule="auto"/>
        <w:ind w:firstLine="708"/>
        <w:rPr>
          <w:rFonts w:eastAsia="Times New Roman"/>
          <w:color w:val="000000"/>
          <w:lang w:eastAsia="uk-UA"/>
        </w:rPr>
      </w:pPr>
      <w:r w:rsidRPr="0069720A">
        <w:rPr>
          <w:rFonts w:eastAsia="Times New Roman"/>
          <w:b/>
          <w:color w:val="000000"/>
          <w:lang w:eastAsia="uk-UA"/>
        </w:rPr>
        <w:t>Рекомендована література</w:t>
      </w:r>
      <w:r w:rsidRPr="0069720A">
        <w:rPr>
          <w:rFonts w:eastAsia="Times New Roman"/>
          <w:color w:val="000000"/>
          <w:lang w:eastAsia="uk-UA"/>
        </w:rPr>
        <w:t>:</w:t>
      </w:r>
    </w:p>
    <w:p w:rsidR="0069720A" w:rsidRPr="0069720A" w:rsidRDefault="0069720A" w:rsidP="0069720A">
      <w:pPr>
        <w:pBdr>
          <w:top w:val="nil"/>
          <w:left w:val="nil"/>
          <w:bottom w:val="nil"/>
          <w:right w:val="nil"/>
          <w:between w:val="nil"/>
        </w:pBdr>
        <w:spacing w:after="0" w:line="240" w:lineRule="auto"/>
        <w:ind w:firstLine="708"/>
        <w:rPr>
          <w:rFonts w:eastAsia="Times New Roman"/>
          <w:b/>
          <w:color w:val="000000"/>
          <w:lang w:eastAsia="uk-UA"/>
        </w:rPr>
      </w:pPr>
      <w:r w:rsidRPr="0069720A">
        <w:rPr>
          <w:rFonts w:eastAsia="Times New Roman"/>
          <w:b/>
          <w:color w:val="000000"/>
          <w:lang w:eastAsia="uk-UA"/>
        </w:rPr>
        <w:t>Основна література</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1. 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hyperlink r:id="rId105">
        <w:r w:rsidRPr="0069720A">
          <w:rPr>
            <w:rFonts w:eastAsia="Times New Roman"/>
            <w:color w:val="0563C1"/>
            <w:u w:val="single"/>
            <w:lang w:eastAsia="uk-UA"/>
          </w:rPr>
          <w:t>https://www.medpublish.com.ua/osnovi-pediatriyi-za-nelsonom-u-2-tomah-tom-1-karen-dzh-markdante-robert-m-kligman-pereklad-8go-angl-vidannja/p-951.html?language=ru</w:t>
        </w:r>
      </w:hyperlink>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2.</w:t>
      </w:r>
      <w:r w:rsidRPr="0069720A">
        <w:rPr>
          <w:rFonts w:eastAsia="Times New Roman"/>
          <w:b/>
          <w:color w:val="000000"/>
          <w:lang w:eastAsia="uk-UA"/>
        </w:rPr>
        <w:t xml:space="preserve"> </w:t>
      </w:r>
      <w:r w:rsidRPr="0069720A">
        <w:rPr>
          <w:rFonts w:eastAsia="Times New Roman"/>
          <w:color w:val="000000"/>
          <w:lang w:eastAsia="uk-UA"/>
        </w:rPr>
        <w:t>Невідкладні стани в педіатричній практиці: Навч. посіб. для студ. мед. ЗВО, лікарів- інтернів. — 2-ге вид. Рекомендовано МОН, Рекомендовано вченою радою НМУ ім. О.О. Богомольця/Марушко Ю.В., Шеф Г.Г. та ін. Київ: ВСВ «Медицина», 2020. 440 с.</w:t>
      </w: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r w:rsidRPr="0069720A">
        <w:rPr>
          <w:rFonts w:eastAsia="Times New Roman"/>
          <w:color w:val="000000"/>
          <w:lang w:eastAsia="uk-UA"/>
        </w:rPr>
        <w:t>https://www.medpublish.com.ua/nevidkladni-stani-v-pediatrichnij-praktici-navchalnij-posibnik-vnz-v-r-a-juv-marushko-gg-sheph-phs-glumcher-ta-in/p-761.html</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3.Уніфікований клінічний протокол первинної медичної допомоги «Інтегроване ведення хвороб дитячого віку»:</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hyperlink r:id="rId106" w:history="1">
        <w:r w:rsidRPr="0069720A">
          <w:rPr>
            <w:rFonts w:eastAsia="Times New Roman"/>
            <w:color w:val="0563C1"/>
            <w:u w:val="single"/>
            <w:lang w:eastAsia="uk-UA"/>
          </w:rPr>
          <w:t>https://www.dec.gov.ua/wp-content/uploads/2021/09/2021_1945_ykpmd_ivhdv.pdf</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4. Додаток до уніфікованого клінічного протоколу первинної медичної допомоги «Інтегроване ведення хвороб дитячого віку»:</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hyperlink r:id="rId107" w:history="1">
        <w:r w:rsidRPr="0069720A">
          <w:rPr>
            <w:rFonts w:eastAsia="Times New Roman"/>
            <w:color w:val="0563C1"/>
            <w:u w:val="single"/>
            <w:lang w:eastAsia="uk-UA"/>
          </w:rPr>
          <w:t>https://www.dec.gov.ua/wp-content/uploads/2021/09/dodatok-do-ukpmd_ivhdv.pdf</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5.</w:t>
      </w:r>
      <w:r w:rsidRPr="0069720A">
        <w:rPr>
          <w:rFonts w:ascii="Calibri" w:eastAsia="Calibri" w:hAnsi="Calibri" w:cs="Calibri"/>
          <w:sz w:val="22"/>
          <w:szCs w:val="22"/>
          <w:lang w:eastAsia="uk-UA"/>
        </w:rPr>
        <w:t xml:space="preserve"> </w:t>
      </w:r>
      <w:r w:rsidRPr="0069720A">
        <w:rPr>
          <w:rFonts w:eastAsia="Times New Roman"/>
          <w:color w:val="000000"/>
          <w:lang w:eastAsia="uk-UA"/>
        </w:rPr>
        <w:t>Ведення найбільш поширених станів у дітей віком до 5 років у контексті інтегрованого ведення хвороб дитячого віку. Клінічна настанова, заснована на доказах:</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hyperlink r:id="rId108" w:history="1">
        <w:r w:rsidRPr="0069720A">
          <w:rPr>
            <w:rFonts w:eastAsia="Times New Roman"/>
            <w:color w:val="0563C1"/>
            <w:u w:val="single"/>
            <w:lang w:eastAsia="uk-UA"/>
          </w:rPr>
          <w:t>https://www.dec.gov.ua/wp-content/uploads/2021/09/2021_1945_kn_ivhdv.pdf</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rPr>
          <w:rFonts w:eastAsia="Times New Roman"/>
          <w:b/>
          <w:color w:val="000000"/>
          <w:lang w:eastAsia="uk-UA"/>
        </w:rPr>
      </w:pPr>
    </w:p>
    <w:p w:rsidR="0069720A" w:rsidRPr="0069720A" w:rsidRDefault="0069720A" w:rsidP="0069720A">
      <w:pPr>
        <w:pBdr>
          <w:top w:val="nil"/>
          <w:left w:val="nil"/>
          <w:bottom w:val="nil"/>
          <w:right w:val="nil"/>
          <w:between w:val="nil"/>
        </w:pBdr>
        <w:spacing w:after="0" w:line="240" w:lineRule="auto"/>
        <w:rPr>
          <w:rFonts w:eastAsia="Times New Roman"/>
          <w:b/>
          <w:color w:val="000000"/>
          <w:lang w:eastAsia="uk-UA"/>
        </w:rPr>
      </w:pPr>
      <w:r w:rsidRPr="0069720A">
        <w:rPr>
          <w:rFonts w:eastAsia="Times New Roman"/>
          <w:b/>
          <w:color w:val="000000"/>
          <w:lang w:eastAsia="uk-UA"/>
        </w:rPr>
        <w:t>Додаткова література:</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1.</w:t>
      </w:r>
      <w:r w:rsidRPr="0069720A">
        <w:rPr>
          <w:rFonts w:ascii="Calibri" w:eastAsia="Calibri" w:hAnsi="Calibri" w:cs="Calibri"/>
          <w:sz w:val="22"/>
          <w:szCs w:val="22"/>
          <w:lang w:eastAsia="uk-UA"/>
        </w:rPr>
        <w:t xml:space="preserve"> </w:t>
      </w:r>
      <w:r w:rsidRPr="0069720A">
        <w:rPr>
          <w:rFonts w:eastAsia="Times New Roman"/>
          <w:color w:val="000000"/>
          <w:lang w:eastAsia="uk-UA"/>
        </w:rPr>
        <w:t>Настанова 00612. Утруднене дихання у дітей:</w:t>
      </w:r>
      <w:r w:rsidRPr="0069720A">
        <w:rPr>
          <w:rFonts w:eastAsia="Times New Roman"/>
          <w:color w:val="000000"/>
          <w:lang w:eastAsia="uk-UA"/>
        </w:rPr>
        <w:cr/>
      </w:r>
      <w:r w:rsidRPr="0069720A">
        <w:rPr>
          <w:rFonts w:ascii="Calibri" w:eastAsia="Calibri" w:hAnsi="Calibri" w:cs="Calibri"/>
          <w:sz w:val="22"/>
          <w:szCs w:val="22"/>
          <w:lang w:eastAsia="uk-UA"/>
        </w:rPr>
        <w:t xml:space="preserve"> </w:t>
      </w:r>
      <w:hyperlink r:id="rId109" w:history="1">
        <w:r w:rsidRPr="0069720A">
          <w:rPr>
            <w:rFonts w:eastAsia="Times New Roman"/>
            <w:color w:val="0563C1"/>
            <w:u w:val="single"/>
            <w:lang w:eastAsia="uk-UA"/>
          </w:rPr>
          <w:t>http://guidelines.moz.gov.ua/documents/2918?id=ebm00612&amp;format=pdf</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2.</w:t>
      </w:r>
      <w:r w:rsidRPr="0069720A">
        <w:rPr>
          <w:rFonts w:ascii="Calibri" w:eastAsia="Calibri" w:hAnsi="Calibri" w:cs="Calibri"/>
          <w:sz w:val="22"/>
          <w:szCs w:val="22"/>
          <w:lang w:eastAsia="uk-UA"/>
        </w:rPr>
        <w:t xml:space="preserve"> </w:t>
      </w:r>
      <w:r w:rsidRPr="0069720A">
        <w:rPr>
          <w:rFonts w:eastAsia="Times New Roman"/>
          <w:color w:val="000000"/>
          <w:lang w:eastAsia="uk-UA"/>
        </w:rPr>
        <w:t>Настанова 00613. Ведення дітей з гострою експіраторною обструкцією дихальних шляхів та загостренням бронхіальної астми:</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hyperlink r:id="rId110" w:history="1">
        <w:r w:rsidRPr="0069720A">
          <w:rPr>
            <w:rFonts w:eastAsia="Times New Roman"/>
            <w:color w:val="0563C1"/>
            <w:u w:val="single"/>
            <w:lang w:eastAsia="uk-UA"/>
          </w:rPr>
          <w:t>http://guidelines.moz.gov.ua/documents/2918?id=ebm00613&amp;format=pdf</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3.</w:t>
      </w:r>
      <w:r w:rsidRPr="0069720A">
        <w:rPr>
          <w:rFonts w:ascii="Calibri" w:eastAsia="Calibri" w:hAnsi="Calibri" w:cs="Calibri"/>
          <w:sz w:val="22"/>
          <w:szCs w:val="22"/>
          <w:lang w:eastAsia="uk-UA"/>
        </w:rPr>
        <w:t xml:space="preserve"> </w:t>
      </w:r>
      <w:r w:rsidRPr="0069720A">
        <w:rPr>
          <w:rFonts w:eastAsia="Times New Roman"/>
          <w:color w:val="000000"/>
          <w:lang w:eastAsia="uk-UA"/>
        </w:rPr>
        <w:t>Настанова 00630. Діарея і блювання у дітей:</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hyperlink r:id="rId111" w:history="1">
        <w:r w:rsidRPr="0069720A">
          <w:rPr>
            <w:rFonts w:eastAsia="Times New Roman"/>
            <w:color w:val="0563C1"/>
            <w:u w:val="single"/>
            <w:lang w:eastAsia="uk-UA"/>
          </w:rPr>
          <w:t>http://guidelines.moz.gov.ua/documents/2918?id=ebm00630&amp;format=pdf</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lastRenderedPageBreak/>
        <w:t>4.</w:t>
      </w:r>
      <w:r w:rsidRPr="0069720A">
        <w:rPr>
          <w:rFonts w:ascii="Calibri" w:eastAsia="Calibri" w:hAnsi="Calibri" w:cs="Calibri"/>
          <w:sz w:val="22"/>
          <w:szCs w:val="22"/>
          <w:lang w:eastAsia="uk-UA"/>
        </w:rPr>
        <w:t xml:space="preserve"> </w:t>
      </w:r>
      <w:r w:rsidRPr="0069720A">
        <w:rPr>
          <w:rFonts w:eastAsia="Times New Roman"/>
          <w:color w:val="000000"/>
          <w:lang w:eastAsia="uk-UA"/>
        </w:rPr>
        <w:t>Настанова 00936. Діагностика середнього отиту: симптоми, клінічне обстеження і дані досліджень:</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hyperlink r:id="rId112" w:history="1">
        <w:r w:rsidRPr="0069720A">
          <w:rPr>
            <w:rFonts w:eastAsia="Times New Roman"/>
            <w:color w:val="0563C1"/>
            <w:u w:val="single"/>
            <w:lang w:eastAsia="uk-UA"/>
          </w:rPr>
          <w:t>http://guidelines.moz.gov.ua/documents/2918?id=ebm00936&amp;format=pdf</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5.</w:t>
      </w:r>
      <w:r w:rsidRPr="0069720A">
        <w:rPr>
          <w:rFonts w:ascii="Calibri" w:eastAsia="Calibri" w:hAnsi="Calibri" w:cs="Calibri"/>
          <w:sz w:val="22"/>
          <w:szCs w:val="22"/>
          <w:lang w:eastAsia="uk-UA"/>
        </w:rPr>
        <w:t xml:space="preserve"> </w:t>
      </w:r>
      <w:r w:rsidRPr="0069720A">
        <w:rPr>
          <w:rFonts w:eastAsia="Times New Roman"/>
          <w:color w:val="000000"/>
          <w:lang w:eastAsia="uk-UA"/>
        </w:rPr>
        <w:t>Настанова 00623. Гострий середній отит у дітей: лікування, спостереження і профілактика:</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hyperlink r:id="rId113" w:history="1">
        <w:r w:rsidRPr="0069720A">
          <w:rPr>
            <w:rFonts w:eastAsia="Times New Roman"/>
            <w:color w:val="0563C1"/>
            <w:u w:val="single"/>
            <w:lang w:eastAsia="uk-UA"/>
          </w:rPr>
          <w:t>http://guidelines.moz.gov.ua/documents/2918?id=ebm00623&amp;format=pdf</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 xml:space="preserve">6.COVID-19 Epidemic: Disease Characteristics in Children </w:t>
      </w:r>
      <w:hyperlink r:id="rId114">
        <w:r w:rsidRPr="0069720A">
          <w:rPr>
            <w:rFonts w:eastAsia="Times New Roman"/>
            <w:color w:val="0563C1"/>
            <w:u w:val="single"/>
            <w:lang w:eastAsia="uk-UA"/>
          </w:rPr>
          <w:t>https://pubmed.ncbi.nlm.nih.gov/32232980/</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 xml:space="preserve">7.Viral Etiologies of Acute Respiratory Tract Infections Among Hospitalized Children - A Comparison Between Single and Multiple Viral Infections </w:t>
      </w:r>
      <w:hyperlink r:id="rId115">
        <w:r w:rsidRPr="0069720A">
          <w:rPr>
            <w:rFonts w:eastAsia="Times New Roman"/>
            <w:color w:val="0563C1"/>
            <w:u w:val="single"/>
            <w:lang w:eastAsia="uk-UA"/>
          </w:rPr>
          <w:t>https://pubmed.ncbi.nlm.nih.gov/31607575/</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 xml:space="preserve">8.Coronavirus Infections in Children Including COVID-19: An Overview of the Epidemiology, Clinical Features, Diagnosis, Treatment and Prevention Options in Children </w:t>
      </w:r>
      <w:hyperlink r:id="rId116">
        <w:r w:rsidRPr="0069720A">
          <w:rPr>
            <w:rFonts w:eastAsia="Times New Roman"/>
            <w:color w:val="0563C1"/>
            <w:u w:val="single"/>
            <w:lang w:eastAsia="uk-UA"/>
          </w:rPr>
          <w:t>https://pubmed.ncbi.nlm.nih.gov/32310621/</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r w:rsidRPr="0069720A">
        <w:rPr>
          <w:rFonts w:eastAsia="Times New Roman"/>
          <w:color w:val="000000"/>
          <w:lang w:eastAsia="uk-UA"/>
        </w:rPr>
        <w:t>9.</w:t>
      </w:r>
      <w:r w:rsidRPr="0069720A">
        <w:rPr>
          <w:rFonts w:ascii="Calibri" w:eastAsia="Calibri" w:hAnsi="Calibri" w:cs="Calibri"/>
          <w:sz w:val="22"/>
          <w:szCs w:val="22"/>
          <w:lang w:eastAsia="uk-UA"/>
        </w:rPr>
        <w:t xml:space="preserve"> </w:t>
      </w:r>
      <w:r w:rsidRPr="0069720A">
        <w:rPr>
          <w:rFonts w:eastAsia="Times New Roman"/>
          <w:color w:val="000000"/>
          <w:lang w:eastAsia="uk-UA"/>
        </w:rPr>
        <w:t>Настанова 00615. Ларингіт у дітей:</w:t>
      </w:r>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hyperlink r:id="rId117" w:history="1">
        <w:r w:rsidRPr="0069720A">
          <w:rPr>
            <w:rFonts w:eastAsia="Times New Roman"/>
            <w:color w:val="0563C1"/>
            <w:u w:val="single"/>
            <w:lang w:eastAsia="uk-UA"/>
          </w:rPr>
          <w:t>http://guidelines.moz.gov.ua/documents/2918?id=ebm00615&amp;format=pdf</w:t>
        </w:r>
      </w:hyperlink>
    </w:p>
    <w:p w:rsidR="0069720A" w:rsidRPr="0069720A" w:rsidRDefault="0069720A" w:rsidP="0069720A">
      <w:pPr>
        <w:pBdr>
          <w:top w:val="nil"/>
          <w:left w:val="nil"/>
          <w:bottom w:val="nil"/>
          <w:right w:val="nil"/>
          <w:between w:val="nil"/>
        </w:pBdr>
        <w:spacing w:after="0" w:line="240" w:lineRule="auto"/>
        <w:rPr>
          <w:rFonts w:eastAsia="Times New Roman"/>
          <w:color w:val="000000"/>
          <w:lang w:eastAsia="uk-UA"/>
        </w:rPr>
      </w:pPr>
    </w:p>
    <w:p w:rsidR="0069720A" w:rsidRPr="0069720A" w:rsidRDefault="0069720A" w:rsidP="0069720A">
      <w:pPr>
        <w:pBdr>
          <w:top w:val="nil"/>
          <w:left w:val="nil"/>
          <w:bottom w:val="nil"/>
          <w:right w:val="nil"/>
          <w:between w:val="nil"/>
        </w:pBdr>
        <w:spacing w:after="0" w:line="240" w:lineRule="auto"/>
        <w:rPr>
          <w:rFonts w:eastAsia="Times New Roman"/>
          <w:b/>
          <w:color w:val="000000"/>
          <w:lang w:eastAsia="uk-UA"/>
        </w:rPr>
      </w:pPr>
    </w:p>
    <w:p w:rsidR="0069720A" w:rsidRPr="0069720A" w:rsidRDefault="0069720A" w:rsidP="0069720A">
      <w:pPr>
        <w:pBdr>
          <w:top w:val="nil"/>
          <w:left w:val="nil"/>
          <w:bottom w:val="nil"/>
          <w:right w:val="nil"/>
          <w:between w:val="nil"/>
        </w:pBdr>
        <w:spacing w:after="0" w:line="240" w:lineRule="auto"/>
        <w:rPr>
          <w:rFonts w:eastAsia="Times New Roman"/>
          <w:b/>
          <w:color w:val="000000"/>
          <w:lang w:eastAsia="uk-UA"/>
        </w:rPr>
      </w:pPr>
    </w:p>
    <w:p w:rsidR="0069720A" w:rsidRPr="0069720A" w:rsidRDefault="0069720A" w:rsidP="0069720A">
      <w:pPr>
        <w:pBdr>
          <w:top w:val="nil"/>
          <w:left w:val="nil"/>
          <w:bottom w:val="nil"/>
          <w:right w:val="nil"/>
          <w:between w:val="nil"/>
        </w:pBdr>
        <w:spacing w:after="0" w:line="240" w:lineRule="auto"/>
        <w:jc w:val="both"/>
        <w:rPr>
          <w:rFonts w:eastAsia="Times New Roman"/>
          <w:color w:val="000000"/>
          <w:lang w:eastAsia="uk-UA"/>
        </w:rPr>
      </w:pPr>
    </w:p>
    <w:p w:rsidR="0069720A" w:rsidRPr="00141C04" w:rsidRDefault="0069720A" w:rsidP="0069720A">
      <w:pPr>
        <w:autoSpaceDE w:val="0"/>
        <w:autoSpaceDN w:val="0"/>
        <w:adjustRightInd w:val="0"/>
        <w:spacing w:after="0" w:line="240" w:lineRule="auto"/>
        <w:jc w:val="center"/>
        <w:rPr>
          <w:rFonts w:eastAsia="Calibri"/>
          <w:b/>
          <w:bCs/>
        </w:rPr>
      </w:pPr>
      <w:r w:rsidRPr="00141C04">
        <w:rPr>
          <w:rFonts w:eastAsia="Calibri"/>
          <w:b/>
          <w:bCs/>
        </w:rPr>
        <w:t>Методична розробка</w:t>
      </w:r>
    </w:p>
    <w:p w:rsidR="0069720A" w:rsidRPr="00141C04" w:rsidRDefault="0069720A" w:rsidP="0069720A">
      <w:pPr>
        <w:autoSpaceDE w:val="0"/>
        <w:autoSpaceDN w:val="0"/>
        <w:adjustRightInd w:val="0"/>
        <w:spacing w:after="0" w:line="240" w:lineRule="auto"/>
        <w:jc w:val="center"/>
        <w:rPr>
          <w:rFonts w:eastAsia="Calibri"/>
          <w:b/>
          <w:bCs/>
        </w:rPr>
      </w:pPr>
      <w:r w:rsidRPr="00141C04">
        <w:rPr>
          <w:rFonts w:eastAsia="Calibri"/>
          <w:b/>
          <w:bCs/>
        </w:rPr>
        <w:t>практичних занять дисципліни Педіатрія, 6 курс</w:t>
      </w:r>
    </w:p>
    <w:p w:rsidR="0069720A" w:rsidRPr="00141C04" w:rsidRDefault="0069720A" w:rsidP="0069720A">
      <w:pPr>
        <w:autoSpaceDE w:val="0"/>
        <w:autoSpaceDN w:val="0"/>
        <w:adjustRightInd w:val="0"/>
        <w:spacing w:after="0" w:line="240" w:lineRule="auto"/>
        <w:jc w:val="center"/>
        <w:rPr>
          <w:rFonts w:eastAsia="Calibri"/>
          <w:b/>
          <w:bCs/>
        </w:rPr>
      </w:pPr>
      <w:r w:rsidRPr="00141C04">
        <w:rPr>
          <w:rFonts w:eastAsia="Calibri"/>
          <w:b/>
          <w:bCs/>
        </w:rPr>
        <w:t>Спеціальності 228 «Педіатрія»</w:t>
      </w:r>
    </w:p>
    <w:p w:rsidR="0069720A" w:rsidRPr="00141C04" w:rsidRDefault="0069720A" w:rsidP="0069720A">
      <w:pPr>
        <w:autoSpaceDE w:val="0"/>
        <w:autoSpaceDN w:val="0"/>
        <w:adjustRightInd w:val="0"/>
        <w:spacing w:after="0" w:line="240" w:lineRule="auto"/>
        <w:jc w:val="center"/>
        <w:rPr>
          <w:rFonts w:eastAsia="Calibri"/>
          <w:b/>
          <w:bCs/>
        </w:rPr>
      </w:pPr>
      <w:r w:rsidRPr="00141C04">
        <w:rPr>
          <w:rFonts w:eastAsia="Calibri"/>
          <w:b/>
          <w:bCs/>
        </w:rPr>
        <w:t>Модуль 12. Тема 40</w:t>
      </w:r>
    </w:p>
    <w:p w:rsidR="0069720A" w:rsidRPr="00141C04" w:rsidRDefault="0069720A" w:rsidP="0069720A">
      <w:pPr>
        <w:spacing w:after="0" w:line="240" w:lineRule="auto"/>
        <w:jc w:val="center"/>
        <w:rPr>
          <w:rFonts w:eastAsia="Times New Roman"/>
          <w:b/>
          <w:color w:val="000000"/>
          <w:lang w:eastAsia="uk-UA"/>
        </w:rPr>
      </w:pPr>
      <w:r w:rsidRPr="00141C04">
        <w:rPr>
          <w:rFonts w:eastAsia="Calibri"/>
          <w:b/>
          <w:bCs/>
        </w:rPr>
        <w:t>«</w:t>
      </w:r>
      <w:r w:rsidRPr="00141C04">
        <w:rPr>
          <w:rFonts w:eastAsia="Times New Roman"/>
          <w:b/>
          <w:color w:val="000000"/>
          <w:lang w:eastAsia="uk-UA"/>
        </w:rPr>
        <w:t>Підсумковий контроль (ПК): практично-орієнтований диференційований</w:t>
      </w:r>
      <w:r>
        <w:rPr>
          <w:rFonts w:eastAsia="Times New Roman"/>
          <w:b/>
          <w:color w:val="000000"/>
          <w:lang w:eastAsia="uk-UA"/>
        </w:rPr>
        <w:t xml:space="preserve"> </w:t>
      </w:r>
      <w:r w:rsidRPr="00141C04">
        <w:rPr>
          <w:rFonts w:eastAsia="Times New Roman"/>
          <w:b/>
          <w:color w:val="000000"/>
          <w:lang w:eastAsia="uk-UA"/>
        </w:rPr>
        <w:t>залік».</w:t>
      </w:r>
    </w:p>
    <w:p w:rsidR="0069720A" w:rsidRDefault="0069720A" w:rsidP="0069720A">
      <w:pPr>
        <w:autoSpaceDE w:val="0"/>
        <w:autoSpaceDN w:val="0"/>
        <w:adjustRightInd w:val="0"/>
        <w:spacing w:after="0" w:line="240" w:lineRule="auto"/>
        <w:jc w:val="center"/>
        <w:rPr>
          <w:rFonts w:eastAsia="Calibri"/>
          <w:b/>
          <w:bCs/>
        </w:rPr>
      </w:pPr>
    </w:p>
    <w:p w:rsidR="0069720A" w:rsidRPr="00141C04" w:rsidRDefault="0069720A" w:rsidP="0069720A">
      <w:pPr>
        <w:autoSpaceDE w:val="0"/>
        <w:autoSpaceDN w:val="0"/>
        <w:adjustRightInd w:val="0"/>
        <w:spacing w:after="0" w:line="240" w:lineRule="auto"/>
        <w:jc w:val="center"/>
        <w:rPr>
          <w:rFonts w:eastAsia="Calibri"/>
          <w:b/>
          <w:bCs/>
        </w:rPr>
      </w:pPr>
      <w:r w:rsidRPr="00141C04">
        <w:rPr>
          <w:rFonts w:eastAsia="Calibri"/>
          <w:b/>
          <w:bCs/>
        </w:rPr>
        <w:t>Заняття -108-110.</w:t>
      </w:r>
    </w:p>
    <w:p w:rsidR="0069720A" w:rsidRPr="00141C04" w:rsidRDefault="0069720A" w:rsidP="0069720A">
      <w:pPr>
        <w:autoSpaceDE w:val="0"/>
        <w:autoSpaceDN w:val="0"/>
        <w:adjustRightInd w:val="0"/>
        <w:spacing w:after="0" w:line="240" w:lineRule="auto"/>
        <w:jc w:val="center"/>
        <w:rPr>
          <w:rFonts w:eastAsia="Calibri"/>
          <w:bCs/>
        </w:rPr>
      </w:pPr>
      <w:r w:rsidRPr="00141C04">
        <w:rPr>
          <w:rFonts w:eastAsia="Calibri"/>
          <w:b/>
          <w:bCs/>
        </w:rPr>
        <w:t xml:space="preserve">Місце проведення заняття: </w:t>
      </w:r>
      <w:r w:rsidRPr="00141C04">
        <w:rPr>
          <w:rFonts w:eastAsia="Calibri"/>
          <w:bCs/>
        </w:rPr>
        <w:t>дитяча клінічна лікарня, поліклініка.</w:t>
      </w:r>
    </w:p>
    <w:p w:rsidR="0069720A" w:rsidRPr="00141C04" w:rsidRDefault="0069720A" w:rsidP="0069720A">
      <w:pPr>
        <w:pBdr>
          <w:top w:val="nil"/>
          <w:left w:val="nil"/>
          <w:bottom w:val="nil"/>
          <w:right w:val="nil"/>
          <w:between w:val="nil"/>
        </w:pBdr>
        <w:spacing w:after="0" w:line="240" w:lineRule="auto"/>
        <w:jc w:val="center"/>
        <w:rPr>
          <w:rFonts w:eastAsia="Times New Roman"/>
          <w:color w:val="000000"/>
          <w:lang w:eastAsia="uk-UA"/>
        </w:rPr>
      </w:pPr>
      <w:r w:rsidRPr="00141C04">
        <w:rPr>
          <w:rFonts w:eastAsia="Calibri"/>
          <w:b/>
          <w:bCs/>
        </w:rPr>
        <w:t>Тривалість 6 години.</w:t>
      </w:r>
    </w:p>
    <w:p w:rsidR="0069720A" w:rsidRPr="00141C04" w:rsidRDefault="0069720A" w:rsidP="0069720A">
      <w:pPr>
        <w:pBdr>
          <w:top w:val="nil"/>
          <w:left w:val="nil"/>
          <w:bottom w:val="nil"/>
          <w:right w:val="nil"/>
          <w:between w:val="nil"/>
        </w:pBdr>
        <w:spacing w:after="0" w:line="240" w:lineRule="auto"/>
        <w:jc w:val="both"/>
        <w:rPr>
          <w:rFonts w:eastAsia="Times New Roman"/>
          <w:b/>
          <w:color w:val="000000"/>
          <w:lang w:eastAsia="uk-UA"/>
        </w:rPr>
      </w:pPr>
    </w:p>
    <w:p w:rsidR="0069720A" w:rsidRPr="00141C04" w:rsidRDefault="0069720A" w:rsidP="0069720A">
      <w:pPr>
        <w:pBdr>
          <w:top w:val="nil"/>
          <w:left w:val="nil"/>
          <w:bottom w:val="nil"/>
          <w:right w:val="nil"/>
          <w:between w:val="nil"/>
        </w:pBdr>
        <w:spacing w:after="0" w:line="240" w:lineRule="auto"/>
        <w:ind w:firstLine="708"/>
        <w:jc w:val="both"/>
        <w:rPr>
          <w:rFonts w:eastAsia="Times New Roman"/>
          <w:color w:val="000000"/>
          <w:lang w:eastAsia="uk-UA"/>
        </w:rPr>
      </w:pPr>
      <w:r w:rsidRPr="00141C04">
        <w:rPr>
          <w:rFonts w:eastAsia="Times New Roman"/>
          <w:color w:val="000000"/>
          <w:lang w:eastAsia="uk-UA"/>
        </w:rPr>
        <w:t>Виконання тестових завдань - підсумкове комп`ютерне тестування; усне опитування, виконання клінічного кейсу, відповіді на теоретичні питання; виконання практичного завдання - оцінювання стану дитини, об’єктивне структуроване клінічне обстеження з визначенням основного клінічного синдрому, інтерпретація результатів лабораторного та інструментального обстеження з постановкою клінічного діагнозу та складання плану лікування.</w:t>
      </w:r>
    </w:p>
    <w:p w:rsidR="0069720A" w:rsidRDefault="0069720A" w:rsidP="0069720A"/>
    <w:p w:rsidR="0069720A" w:rsidRPr="00F40A0F" w:rsidRDefault="0069720A" w:rsidP="0069720A">
      <w:pPr>
        <w:spacing w:after="160" w:line="259" w:lineRule="auto"/>
        <w:jc w:val="both"/>
        <w:rPr>
          <w:rFonts w:eastAsia="Times New Roman"/>
          <w:b/>
          <w:lang w:eastAsia="uk-UA"/>
        </w:rPr>
      </w:pPr>
      <w:r w:rsidRPr="00F40A0F">
        <w:rPr>
          <w:rFonts w:eastAsia="Times New Roman"/>
          <w:b/>
          <w:lang w:eastAsia="uk-UA"/>
        </w:rPr>
        <w:t xml:space="preserve">Перелік питань для диференціального заліку </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1. Провідні клінічні симптоми та синдроми при різних клінічних варіантах пневмонії у дітей</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2. Невідкладна допомога при гострій дихальній недостатності в залежності від причини виникнення та ступеня тяжкості</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3. Легеневі ускладнення пневмоніі у дітей, принципи лікування</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4. Диференційна діагностика пневмонії з бронхітами у дітей</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5. Принципи лікування неускладненої та ускладненої пневмонії</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6. Провідні клінічні симптоми та синдроми бронхіальної обструкції у дітей</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lastRenderedPageBreak/>
        <w:t>7. Диференційна діагностика захворювань у дітей, що супроводжуються бронхіальною обструкцією</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8. Надання невідкладної допомоги при астматичному статусі у дітей, тяжких системних алергічних реакціях</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9. Провідні клінічні симптоми, що характеризують кардіомегалію у дітей</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10. Лабораторно-клінічні дослідження, що підтверджують діагноз  кардіомегалії, як синдром серцево-судинної недостатності</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10. Диференційний діагноз кардіомегалії у дітей</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11. Невідкладна допомога при гострій серцевій недостатності у дітей</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12. Диференційна діагностика екстрасистолії, пароксизмальної тахікардії, миготливої аритмії та повної атріо-вентрикулярної блокади</w:t>
      </w:r>
      <w:r w:rsidRPr="00F40A0F">
        <w:rPr>
          <w:rFonts w:eastAsia="Times New Roman"/>
          <w:i/>
          <w:lang w:eastAsia="uk-UA"/>
        </w:rPr>
        <w:t>.</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13. Надання невідкладної допомоги при пароксизмальній тахікардії та миготливій аритмії</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14. Невідкладна допомога при Морган’ї-Адамс-Стокс-синдромі у дітей</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15. Диференційна діагностика артритів у дітей.</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16. Первинна та вторинна профілактика гострої ревматичної лихоманки у дітей.</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17. Диференційна діагностика біліарних дискінезій</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18. Диференціальна діагностика диспептичного, абдомінального больового синдрому, та синдрому порушення кишкового всмоктування у дітей</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19. Надання невідкладної допомоги при гострій печінковій недостатності та ускладненнях синдрому портальної гіпертензії</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20. Диференційна діагностика, інтерстиціального нефриту, дизметаболічних нефропатій та спадкових тубулопатій у дітей</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21. Нефротичний синдром у дітей: диференціальна діагностика, ускладнення.</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22. Гостре пошкодження нирок (гостра ниркова недостатність) у дітей: клініко-лабораторні симптоми, диференціальна діагностика, екстрена допомога, тактика ведення хворих дітей</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23. Критерії діагнозу цукрового діабету у дітей</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24. Кетоацидотична, та гіпоглікемічна коми. Диференційний діагноз</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25. Невідкладна допомога при гіпоглікемічній комі</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26. Невідкладна допомога при кетоацидотичній комі</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27. Невідкладна допомога при тиреотоксичній кризі у дітей</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28. Диференційний діагноз вродженого гіпотиреозу</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29. Невідкладна допомога при адреногенітальному синдромі</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lastRenderedPageBreak/>
        <w:t>30.  Диференціальний діагноз ДВЗ – синдрому та геморагічного васкуліту (Шенлейн-Геноха)</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31. Диференційний діагноз клінічних проявів гемофілії та тромбоцитопеніі</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32. Невідкладна допомога при гострій кровотечі у дитини</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33. Диференційна діагностика ЗДА</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34. Критерії поліорганної недостатності при асфіксії новонародженого</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35. Екстрена допомога новонародженому із дихальною недостатністю</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36 Диференційна діагностика жовтяниць у новонароджених</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37. Диференційний діагноз перинатальних уражень ЦНС у дітей першого року життя</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38. Надання невідкладної допомоги при різних варіантах зневоднення</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39. Невідкладна допомога дитині при стенозуючому ларинготрахеїті, крупі</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40. Класифікація, диференційний діагноз деефіцитних анемій у дітей</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41.  Невідкладна допомога при вегетативній кризі у дитини</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42. Надання невідкладної допомоги при гіпертензивній кризі у підлітка</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43. Невідкладна допомога при анафілактичному шоці</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44. Невідкладна допомога при судомах у дитини із спазмофілією</w:t>
      </w:r>
    </w:p>
    <w:p w:rsidR="0069720A" w:rsidRPr="00F40A0F" w:rsidRDefault="0069720A" w:rsidP="0069720A">
      <w:pPr>
        <w:spacing w:after="160" w:line="259" w:lineRule="auto"/>
        <w:jc w:val="both"/>
        <w:rPr>
          <w:rFonts w:eastAsia="Times New Roman"/>
          <w:lang w:eastAsia="uk-UA"/>
        </w:rPr>
      </w:pPr>
      <w:r w:rsidRPr="00F40A0F">
        <w:rPr>
          <w:rFonts w:eastAsia="Times New Roman"/>
          <w:lang w:eastAsia="uk-UA"/>
        </w:rPr>
        <w:t xml:space="preserve">45. Невідкладна допомога при гіпертермічному синдромі </w:t>
      </w:r>
    </w:p>
    <w:p w:rsidR="0069720A" w:rsidRPr="00F40A0F" w:rsidRDefault="0069720A" w:rsidP="0069720A">
      <w:pPr>
        <w:spacing w:after="160" w:line="259" w:lineRule="auto"/>
        <w:rPr>
          <w:rFonts w:eastAsia="Calibri"/>
          <w:lang w:eastAsia="uk-UA"/>
        </w:rPr>
      </w:pPr>
      <w:r w:rsidRPr="00F40A0F">
        <w:rPr>
          <w:rFonts w:eastAsia="Calibri"/>
          <w:lang w:eastAsia="uk-UA"/>
        </w:rPr>
        <w:t>46. Інтегроване ведення хвороб дитячого віку</w:t>
      </w:r>
    </w:p>
    <w:p w:rsidR="0069720A" w:rsidRPr="00F40A0F" w:rsidRDefault="0069720A" w:rsidP="0069720A">
      <w:pPr>
        <w:spacing w:after="160" w:line="259" w:lineRule="auto"/>
        <w:rPr>
          <w:rFonts w:eastAsia="Calibri"/>
          <w:lang w:eastAsia="uk-UA"/>
        </w:rPr>
      </w:pPr>
      <w:r w:rsidRPr="00F40A0F">
        <w:rPr>
          <w:rFonts w:eastAsia="Calibri"/>
          <w:lang w:eastAsia="uk-UA"/>
        </w:rPr>
        <w:t xml:space="preserve">47. </w:t>
      </w:r>
      <w:r w:rsidRPr="00F40A0F">
        <w:rPr>
          <w:rFonts w:eastAsia="Calibri"/>
          <w:bCs/>
          <w:lang w:eastAsia="uk-UA"/>
        </w:rPr>
        <w:t>Невідкладна допомога при дії зовнішніх чинників у дітей.</w:t>
      </w:r>
    </w:p>
    <w:p w:rsidR="0069720A" w:rsidRDefault="0069720A" w:rsidP="0069720A">
      <w:r>
        <w:t>Перелік літератури для пдігтовки:</w:t>
      </w:r>
    </w:p>
    <w:p w:rsidR="0069720A" w:rsidRPr="00E24E56" w:rsidRDefault="0069720A" w:rsidP="0069720A">
      <w:pPr>
        <w:autoSpaceDE w:val="0"/>
        <w:autoSpaceDN w:val="0"/>
        <w:adjustRightInd w:val="0"/>
        <w:spacing w:after="0" w:line="360" w:lineRule="auto"/>
        <w:jc w:val="both"/>
        <w:rPr>
          <w:b/>
          <w:bCs/>
        </w:rPr>
      </w:pPr>
      <w:r w:rsidRPr="00E24E56">
        <w:rPr>
          <w:b/>
          <w:bCs/>
        </w:rPr>
        <w:t>Основна література</w:t>
      </w:r>
    </w:p>
    <w:p w:rsidR="0069720A" w:rsidRPr="00E24E56" w:rsidRDefault="0069720A" w:rsidP="0069720A">
      <w:pPr>
        <w:autoSpaceDE w:val="0"/>
        <w:autoSpaceDN w:val="0"/>
        <w:adjustRightInd w:val="0"/>
        <w:spacing w:after="0" w:line="360" w:lineRule="auto"/>
        <w:jc w:val="both"/>
      </w:pPr>
      <w:r>
        <w:t>1</w:t>
      </w:r>
      <w:r w:rsidRPr="00E24E56">
        <w:t xml:space="preserve">. Клінічне обстеження дитини: навчальний посібник для студентів вищих медичних навчальних закладів: О.В. Катілов, Д.В. Дмитрієв, К.Ю. Дмитрієва,С.Ю. Макаров. – 2 –ге видання. – Вінниця: Нова книга, 2019. 520 с. </w:t>
      </w:r>
    </w:p>
    <w:p w:rsidR="0069720A" w:rsidRPr="00E24E56" w:rsidRDefault="0069720A" w:rsidP="0069720A">
      <w:pPr>
        <w:spacing w:after="160" w:line="360" w:lineRule="auto"/>
        <w:jc w:val="both"/>
        <w:rPr>
          <w:rFonts w:eastAsia="Times New Roman"/>
          <w:lang w:eastAsia="uk-UA"/>
        </w:rPr>
      </w:pPr>
      <w:r>
        <w:rPr>
          <w:rFonts w:eastAsia="Times New Roman"/>
          <w:lang w:eastAsia="uk-UA"/>
        </w:rPr>
        <w:t>2</w:t>
      </w:r>
      <w:r w:rsidRPr="00E24E56">
        <w:rPr>
          <w:rFonts w:eastAsia="Times New Roman"/>
          <w:lang w:eastAsia="uk-UA"/>
        </w:rPr>
        <w:t>. Nelson Textbook of Pediatrics [Текст]. V.2 / R. M. Kliegman, B. Stanton, J. Geme, N. Schor ; editor Behrman R.E. — 20-th ed. — Philadelphia : Elsevier, 2016. — 1129 p.</w:t>
      </w:r>
      <w:r w:rsidRPr="00E24E56">
        <w:rPr>
          <w:rFonts w:eastAsia="Calibri"/>
          <w:lang w:eastAsia="uk-UA"/>
        </w:rPr>
        <w:t xml:space="preserve"> </w:t>
      </w:r>
      <w:hyperlink r:id="rId118">
        <w:r w:rsidRPr="00E24E56">
          <w:rPr>
            <w:rFonts w:eastAsia="Times New Roman"/>
            <w:color w:val="0563C1"/>
            <w:u w:val="single"/>
            <w:lang w:eastAsia="uk-UA"/>
          </w:rPr>
          <w:t>https://lib.sumdu.edu.ua/library/DocumentSearchResult</w:t>
        </w:r>
      </w:hyperlink>
    </w:p>
    <w:p w:rsidR="0069720A" w:rsidRPr="00E24E56" w:rsidRDefault="0069720A" w:rsidP="0069720A">
      <w:pPr>
        <w:autoSpaceDE w:val="0"/>
        <w:autoSpaceDN w:val="0"/>
        <w:adjustRightInd w:val="0"/>
        <w:spacing w:after="0" w:line="360" w:lineRule="auto"/>
        <w:jc w:val="both"/>
      </w:pPr>
      <w:r>
        <w:t>3</w:t>
      </w:r>
      <w:r w:rsidRPr="00E24E56">
        <w:t>. Невідкладні стани в педіатричній практиці : навчальний посібник для студентів вищих медичних навчальних закладів, лікарів-інтернів / Ю.В. Марушко та ін. - Київ : Медицина, 2020. - 400 с.</w:t>
      </w:r>
    </w:p>
    <w:p w:rsidR="0069720A" w:rsidRPr="00E24E56" w:rsidRDefault="0069720A" w:rsidP="0069720A">
      <w:pPr>
        <w:spacing w:after="160" w:line="360" w:lineRule="auto"/>
        <w:jc w:val="both"/>
        <w:rPr>
          <w:rFonts w:eastAsia="Times New Roman"/>
          <w:lang w:eastAsia="uk-UA"/>
        </w:rPr>
      </w:pPr>
      <w:r>
        <w:lastRenderedPageBreak/>
        <w:t>4</w:t>
      </w:r>
      <w:r w:rsidRPr="00E24E56">
        <w:t>.</w:t>
      </w:r>
      <w:r w:rsidRPr="00B73C06">
        <w:rPr>
          <w:rFonts w:eastAsia="Times New Roman"/>
          <w:lang w:eastAsia="uk-UA"/>
        </w:rPr>
        <w:t xml:space="preserve"> </w:t>
      </w:r>
      <w:r w:rsidRPr="00E24E56">
        <w:rPr>
          <w:rFonts w:eastAsia="Times New Roman"/>
          <w:lang w:eastAsia="uk-UA"/>
        </w:rPr>
        <w:t xml:space="preserve">Основи педіатрії за Нельсоном [Текст] = Essentials of Pediatrics : у 2-х т. Т.2 / К. Дж. Маркданте, Р. М. Клігман; наук. ред. перекладу: В. С. Березенко, Т. В. Починок. — перекл. 8-го англ. вид. — Київ : Медицина, 2020. — 426 с. </w:t>
      </w:r>
      <w:hyperlink r:id="rId119">
        <w:r w:rsidRPr="00E24E56">
          <w:rPr>
            <w:rFonts w:eastAsia="Times New Roman"/>
            <w:color w:val="0563C1"/>
            <w:u w:val="single"/>
            <w:lang w:eastAsia="uk-UA"/>
          </w:rPr>
          <w:t>https://lib.sumdu.edu.ua/library/DocumentSearchResult</w:t>
        </w:r>
      </w:hyperlink>
    </w:p>
    <w:p w:rsidR="0069720A" w:rsidRPr="00E24E56" w:rsidRDefault="0069720A" w:rsidP="0069720A">
      <w:pPr>
        <w:autoSpaceDE w:val="0"/>
        <w:autoSpaceDN w:val="0"/>
        <w:adjustRightInd w:val="0"/>
        <w:spacing w:after="0" w:line="360" w:lineRule="auto"/>
        <w:jc w:val="both"/>
      </w:pPr>
      <w:r>
        <w:t>5</w:t>
      </w:r>
      <w:r w:rsidRPr="00E24E56">
        <w:t xml:space="preserve">. Педіатрія з курсом інфекційних хвороб та основами імунопрофілактики:підручник. 8-е вид. / За ред. С. К. Ткаченко, Р. І. Поцюрка .- ВСВ «МЕДИЦИНА», 2021.-592 с. </w:t>
      </w:r>
    </w:p>
    <w:p w:rsidR="0069720A" w:rsidRDefault="0069720A" w:rsidP="0069720A">
      <w:pPr>
        <w:autoSpaceDE w:val="0"/>
        <w:autoSpaceDN w:val="0"/>
        <w:adjustRightInd w:val="0"/>
        <w:spacing w:after="0" w:line="360" w:lineRule="auto"/>
        <w:jc w:val="both"/>
      </w:pPr>
      <w:r>
        <w:t>6</w:t>
      </w:r>
      <w:r w:rsidRPr="00E24E56">
        <w:t>. Педіатрія: підручник / О. В. Тяжка, Н. Г. Горовенко, С. О. Крамарєв та ін. за ред. О.В. Тяжкої. — 5-те вид.,випр. та доп. — Вінниця : Нова Книга, 2018. — 1152 с.</w:t>
      </w:r>
    </w:p>
    <w:p w:rsidR="0069720A" w:rsidRPr="00E24E56" w:rsidRDefault="0069720A" w:rsidP="0069720A">
      <w:pPr>
        <w:spacing w:after="160" w:line="360" w:lineRule="auto"/>
        <w:jc w:val="both"/>
        <w:rPr>
          <w:rFonts w:eastAsia="Times New Roman"/>
          <w:lang w:eastAsia="uk-UA"/>
        </w:rPr>
      </w:pPr>
      <w:r>
        <w:rPr>
          <w:rFonts w:eastAsia="Times New Roman"/>
          <w:color w:val="000000"/>
          <w:lang w:eastAsia="uk-UA"/>
        </w:rPr>
        <w:t>7.</w:t>
      </w:r>
      <w:r w:rsidRPr="00E24E56">
        <w:rPr>
          <w:rFonts w:eastAsia="Times New Roman"/>
          <w:color w:val="000000"/>
          <w:lang w:eastAsia="uk-UA"/>
        </w:rPr>
        <w:t xml:space="preserve"> </w:t>
      </w:r>
      <w:r w:rsidRPr="00E24E56">
        <w:rPr>
          <w:rFonts w:eastAsia="Times New Roman"/>
          <w:lang w:eastAsia="uk-UA"/>
        </w:rPr>
        <w:t xml:space="preserve">Педіатрія: національний підручник: у 2 т. Том 1. 1040 с. За редакцією професора В.В. Бережного. 2013, К. </w:t>
      </w:r>
      <w:hyperlink r:id="rId120">
        <w:r w:rsidRPr="00E24E56">
          <w:rPr>
            <w:rFonts w:eastAsia="Times New Roman"/>
            <w:color w:val="0563C1"/>
            <w:u w:val="single"/>
            <w:lang w:eastAsia="uk-UA"/>
          </w:rPr>
          <w:t>https://lib.sumdu.edu.ua/library/DocumentSearchResult</w:t>
        </w:r>
      </w:hyperlink>
    </w:p>
    <w:p w:rsidR="0069720A" w:rsidRPr="00E24E56" w:rsidRDefault="0069720A" w:rsidP="0069720A">
      <w:pPr>
        <w:autoSpaceDE w:val="0"/>
        <w:autoSpaceDN w:val="0"/>
        <w:adjustRightInd w:val="0"/>
        <w:spacing w:after="0" w:line="360" w:lineRule="auto"/>
        <w:jc w:val="both"/>
        <w:rPr>
          <w:b/>
          <w:bCs/>
        </w:rPr>
      </w:pPr>
      <w:r w:rsidRPr="00E24E56">
        <w:rPr>
          <w:b/>
          <w:bCs/>
        </w:rPr>
        <w:t>Допоміжна література</w:t>
      </w:r>
    </w:p>
    <w:p w:rsidR="0069720A" w:rsidRPr="00E24E56" w:rsidRDefault="0069720A" w:rsidP="0069720A">
      <w:pPr>
        <w:autoSpaceDE w:val="0"/>
        <w:autoSpaceDN w:val="0"/>
        <w:adjustRightInd w:val="0"/>
        <w:spacing w:after="0" w:line="360" w:lineRule="auto"/>
        <w:jc w:val="both"/>
      </w:pPr>
      <w:r w:rsidRPr="00E24E56">
        <w:t xml:space="preserve">1. Педіатрія : у 3-х т. Т. 1-4 : підручник для студ. вищих мед. навч. закладів IV рівня акред. / [Артеменко Є. О., Бабаджанян О. М., Белоусова О. Ю. та ін. ; за ред. Катілова О. В., Варзаря А. В., Валіуліса А., Дмитрієва Д. В.]. — Вінниця : Нова Книга, 2022. — 656 с. : іл. </w:t>
      </w:r>
    </w:p>
    <w:p w:rsidR="0069720A" w:rsidRDefault="0069720A" w:rsidP="0069720A">
      <w:pPr>
        <w:autoSpaceDE w:val="0"/>
        <w:autoSpaceDN w:val="0"/>
        <w:adjustRightInd w:val="0"/>
        <w:spacing w:after="0" w:line="360" w:lineRule="auto"/>
        <w:jc w:val="both"/>
      </w:pPr>
      <w:r w:rsidRPr="00E24E56">
        <w:t>2. Неонатологія [Текст] : підручник у 3-х т. Т. 1 / Т. К. Знаменська, Ю. Г. Антипкін, М. Л. Аряєв та ін. ; за ред. Т. К. Знаменської. — Львів : Марченко Т. В., 2020. — 408 с.</w:t>
      </w:r>
    </w:p>
    <w:p w:rsidR="0069720A" w:rsidRPr="00E24E56" w:rsidRDefault="0069720A" w:rsidP="0069720A">
      <w:pPr>
        <w:spacing w:after="160" w:line="360" w:lineRule="auto"/>
        <w:jc w:val="both"/>
        <w:rPr>
          <w:rFonts w:eastAsia="Times New Roman"/>
          <w:lang w:eastAsia="uk-UA"/>
        </w:rPr>
      </w:pPr>
      <w:r>
        <w:rPr>
          <w:rFonts w:eastAsia="Times New Roman"/>
          <w:lang w:eastAsia="uk-UA"/>
        </w:rPr>
        <w:t>3</w:t>
      </w:r>
      <w:r w:rsidRPr="00E24E56">
        <w:rPr>
          <w:rFonts w:eastAsia="Times New Roman"/>
          <w:lang w:eastAsia="uk-UA"/>
        </w:rPr>
        <w:t>. Педиатрия [Текст] : учебник / Т. А. Крючко, А. Е. Абатуров, Т. В. Кушнерева ; под ред.: Т.А. Крючко, А.Е. Абатурова. — К. : Медицина, 2017. — 224 с. + Гриф МОН; Гриф МЗ;.</w:t>
      </w:r>
      <w:r w:rsidRPr="00E24E56">
        <w:rPr>
          <w:rFonts w:eastAsia="Calibri"/>
          <w:lang w:eastAsia="uk-UA"/>
        </w:rPr>
        <w:t xml:space="preserve"> </w:t>
      </w:r>
      <w:hyperlink r:id="rId121">
        <w:r w:rsidRPr="00E24E56">
          <w:rPr>
            <w:rFonts w:eastAsia="Times New Roman"/>
            <w:color w:val="0563C1"/>
            <w:u w:val="single"/>
            <w:lang w:eastAsia="uk-UA"/>
          </w:rPr>
          <w:t>https://lib.sumdu.edu.ua/library/DocumentSearchResult</w:t>
        </w:r>
      </w:hyperlink>
    </w:p>
    <w:p w:rsidR="0069720A" w:rsidRPr="00E24E56" w:rsidRDefault="0069720A" w:rsidP="0069720A">
      <w:pPr>
        <w:autoSpaceDE w:val="0"/>
        <w:autoSpaceDN w:val="0"/>
        <w:adjustRightInd w:val="0"/>
        <w:spacing w:after="0" w:line="360" w:lineRule="auto"/>
        <w:jc w:val="both"/>
      </w:pPr>
      <w:r>
        <w:t>4</w:t>
      </w:r>
      <w:r w:rsidRPr="00E24E56">
        <w:t>. Методичні вказівки на тему "Функціональні захворювання органів ШКТ у дітей" із дисципліни "Педіатрія": для студ. спец. 222 "Медицина"; денної форми навчання / С. М. Касян, С. В. Попов, І. І. Школьна, В. О. Петрашенко. — Суми : СумДУ, 2020. — 22 с.</w:t>
      </w:r>
    </w:p>
    <w:p w:rsidR="0069720A" w:rsidRPr="00E24E56" w:rsidRDefault="0069720A" w:rsidP="0069720A">
      <w:pPr>
        <w:autoSpaceDE w:val="0"/>
        <w:autoSpaceDN w:val="0"/>
        <w:adjustRightInd w:val="0"/>
        <w:spacing w:after="0" w:line="360" w:lineRule="auto"/>
        <w:jc w:val="both"/>
      </w:pPr>
      <w:r>
        <w:t>5</w:t>
      </w:r>
      <w:r w:rsidRPr="00E24E56">
        <w:t>. Маніпуляції в педіатрії. Показання та техніка виконання : навч. посіб. / Ю. В. Марушко, Т. В. Гищак, Ю. І.Тодика. — К. : Медицина, 2019. — 144 с.</w:t>
      </w:r>
    </w:p>
    <w:p w:rsidR="0069720A" w:rsidRPr="00E24E56" w:rsidRDefault="0069720A" w:rsidP="0069720A">
      <w:pPr>
        <w:autoSpaceDE w:val="0"/>
        <w:autoSpaceDN w:val="0"/>
        <w:adjustRightInd w:val="0"/>
        <w:spacing w:after="0" w:line="360" w:lineRule="auto"/>
        <w:jc w:val="both"/>
      </w:pPr>
      <w:r>
        <w:t>6</w:t>
      </w:r>
      <w:r w:rsidRPr="00E24E56">
        <w:t>. Методичні вказівки на тему "Порушення серцевого ритму та провідності в дітей і підлітків"; із дисципліни "Педіатрія": для студ. спец. 222 "Медицина"; денної форми навчання / І. Е. Зайцев, О. К. Редько, В.О.Петрашенко. — Суми : СумДУ, 2020. — 49 с.</w:t>
      </w:r>
    </w:p>
    <w:p w:rsidR="0069720A" w:rsidRPr="00E24E56" w:rsidRDefault="0069720A" w:rsidP="0069720A">
      <w:pPr>
        <w:autoSpaceDE w:val="0"/>
        <w:autoSpaceDN w:val="0"/>
        <w:adjustRightInd w:val="0"/>
        <w:spacing w:after="0" w:line="360" w:lineRule="auto"/>
        <w:jc w:val="both"/>
      </w:pPr>
      <w:r>
        <w:t>7</w:t>
      </w:r>
      <w:r w:rsidRPr="00E24E56">
        <w:t>. Методичні вказівки на тему: "Тубулоінтерстиціальний нефрит у дітей" із дисципліни "Педіатрія" : для студ. спец. 222 "Медицина" денної форми навчання / І. Е. Зайцев, О. К. Редько, В. О. Петрашенко. — Суми : СумДУ, 2018. — 27 с.</w:t>
      </w:r>
    </w:p>
    <w:p w:rsidR="0069720A" w:rsidRPr="00E24E56" w:rsidRDefault="0069720A" w:rsidP="0069720A">
      <w:pPr>
        <w:autoSpaceDE w:val="0"/>
        <w:autoSpaceDN w:val="0"/>
        <w:adjustRightInd w:val="0"/>
        <w:spacing w:after="0" w:line="360" w:lineRule="auto"/>
        <w:jc w:val="both"/>
      </w:pPr>
      <w:r>
        <w:lastRenderedPageBreak/>
        <w:t>8</w:t>
      </w:r>
      <w:r w:rsidRPr="00E24E56">
        <w:t xml:space="preserve"> Харчування дітей перших років життя (0-23 міс.) / Катілов О.В., Варзарь А.В. Белоусова О.Ю. – Вінниця : Нова книга, 2019. 64 с.</w:t>
      </w:r>
    </w:p>
    <w:p w:rsidR="0069720A" w:rsidRPr="00E24E56" w:rsidRDefault="0069720A" w:rsidP="0069720A">
      <w:pPr>
        <w:autoSpaceDE w:val="0"/>
        <w:autoSpaceDN w:val="0"/>
        <w:adjustRightInd w:val="0"/>
        <w:spacing w:after="0" w:line="360" w:lineRule="auto"/>
        <w:jc w:val="both"/>
      </w:pPr>
      <w:r>
        <w:t>9</w:t>
      </w:r>
      <w:r w:rsidRPr="00E24E56">
        <w:t>. Бронхіальна астма у дітей: навчальний посібник / Майданник В.Г., Сміян О.І., Січненко П.І., Горбась В.А., Попов С.В., Романюк О.К., за ред. проф. В. Г. Майданника та професора О. І. Сміяна. Суми : Сумський державний університет, 2017. – 249 с.</w:t>
      </w:r>
    </w:p>
    <w:p w:rsidR="0069720A" w:rsidRPr="00E24E56" w:rsidRDefault="0069720A" w:rsidP="0069720A">
      <w:pPr>
        <w:spacing w:after="160" w:line="360" w:lineRule="auto"/>
        <w:jc w:val="both"/>
        <w:rPr>
          <w:rFonts w:eastAsia="Times New Roman"/>
          <w:lang w:eastAsia="uk-UA"/>
        </w:rPr>
      </w:pPr>
      <w:r>
        <w:rPr>
          <w:rFonts w:eastAsia="Times New Roman"/>
          <w:lang w:eastAsia="uk-UA"/>
        </w:rPr>
        <w:t>10</w:t>
      </w:r>
      <w:r w:rsidRPr="00E24E56">
        <w:rPr>
          <w:rFonts w:eastAsia="Times New Roman"/>
          <w:lang w:eastAsia="uk-UA"/>
        </w:rPr>
        <w:t xml:space="preserve">. Педіатрія [Текст] : підручник / О. В. Тяжка, Н. Г. Горовенко, С. О. Крамарєв та ін. ; за ред. О.В. Тяжкої. — 5-те вид., випр. та доп. — Вінниця : Нова Книга, 2018. — 1152 с. + Гриф МОЗ. </w:t>
      </w:r>
      <w:hyperlink r:id="rId122">
        <w:r w:rsidRPr="00E24E56">
          <w:rPr>
            <w:rFonts w:eastAsia="Times New Roman"/>
            <w:color w:val="0563C1"/>
            <w:u w:val="single"/>
            <w:lang w:eastAsia="uk-UA"/>
          </w:rPr>
          <w:t>https://lib.sumdu.edu.ua/library/DocumentSearchResult</w:t>
        </w:r>
      </w:hyperlink>
    </w:p>
    <w:p w:rsidR="0069720A" w:rsidRPr="00E24E56" w:rsidRDefault="0069720A" w:rsidP="0069720A">
      <w:pPr>
        <w:spacing w:after="160" w:line="360" w:lineRule="auto"/>
        <w:jc w:val="both"/>
        <w:rPr>
          <w:rFonts w:eastAsia="Times New Roman"/>
          <w:lang w:eastAsia="uk-UA"/>
        </w:rPr>
      </w:pPr>
      <w:r w:rsidRPr="00E24E56">
        <w:rPr>
          <w:rFonts w:eastAsia="Times New Roman"/>
          <w:lang w:eastAsia="uk-UA"/>
        </w:rPr>
        <w:t>1</w:t>
      </w:r>
      <w:r>
        <w:rPr>
          <w:rFonts w:eastAsia="Times New Roman"/>
          <w:lang w:eastAsia="uk-UA"/>
        </w:rPr>
        <w:t>1</w:t>
      </w:r>
      <w:r w:rsidRPr="00E24E56">
        <w:rPr>
          <w:rFonts w:eastAsia="Times New Roman"/>
          <w:lang w:eastAsia="uk-UA"/>
        </w:rPr>
        <w:t xml:space="preserve">. TORCH-інфекції [Текст] : навч.-метод. посіб. / В. Е. Маркевич, О. К. Редько, І. В. Тарасова та ін. — Суми : СумДУ, 2012. — 151 с. + Гриф МОЗ.  </w:t>
      </w:r>
      <w:hyperlink r:id="rId123">
        <w:r w:rsidRPr="00E24E56">
          <w:rPr>
            <w:rFonts w:eastAsia="Times New Roman"/>
            <w:color w:val="0563C1"/>
            <w:u w:val="single"/>
            <w:lang w:eastAsia="uk-UA"/>
          </w:rPr>
          <w:t>https://lib.sumdu.edu.ua/library/DocumentSearchResult</w:t>
        </w:r>
      </w:hyperlink>
    </w:p>
    <w:p w:rsidR="0069720A" w:rsidRPr="00E24E56" w:rsidRDefault="0069720A" w:rsidP="0069720A">
      <w:pPr>
        <w:spacing w:after="160" w:line="360" w:lineRule="auto"/>
        <w:jc w:val="both"/>
        <w:rPr>
          <w:rFonts w:eastAsia="Times New Roman"/>
          <w:lang w:eastAsia="uk-UA"/>
        </w:rPr>
      </w:pPr>
      <w:r w:rsidRPr="00E24E56">
        <w:rPr>
          <w:rFonts w:eastAsia="Times New Roman"/>
          <w:lang w:eastAsia="uk-UA"/>
        </w:rPr>
        <w:t>1</w:t>
      </w:r>
      <w:r>
        <w:rPr>
          <w:rFonts w:eastAsia="Times New Roman"/>
          <w:lang w:eastAsia="uk-UA"/>
        </w:rPr>
        <w:t>2</w:t>
      </w:r>
      <w:r w:rsidRPr="00E24E56">
        <w:rPr>
          <w:rFonts w:eastAsia="Times New Roman"/>
          <w:lang w:eastAsia="uk-UA"/>
        </w:rPr>
        <w:t>. Алгоритми практичних навичок у педіатрії [Текст] : навч. посіб. / О. Є. Федорців, Т. О. Воронцова, У. М. Цідилко та ін. — Тернопіль : Укрмедкнига, 2012. — 167 с. + Гриф МОЗ.</w:t>
      </w:r>
      <w:r w:rsidRPr="00E24E56">
        <w:rPr>
          <w:rFonts w:eastAsia="Calibri"/>
          <w:lang w:eastAsia="uk-UA"/>
        </w:rPr>
        <w:t xml:space="preserve"> </w:t>
      </w:r>
      <w:hyperlink r:id="rId124">
        <w:r w:rsidRPr="00E24E56">
          <w:rPr>
            <w:rFonts w:eastAsia="Times New Roman"/>
            <w:color w:val="0563C1"/>
            <w:u w:val="single"/>
            <w:lang w:eastAsia="uk-UA"/>
          </w:rPr>
          <w:t>https://lib.sumdu.edu.ua/library/DocumentSearchResult</w:t>
        </w:r>
      </w:hyperlink>
    </w:p>
    <w:p w:rsidR="0069720A" w:rsidRPr="00E24E56" w:rsidRDefault="0069720A" w:rsidP="0069720A">
      <w:pPr>
        <w:spacing w:after="160" w:line="360" w:lineRule="auto"/>
        <w:jc w:val="both"/>
        <w:rPr>
          <w:rFonts w:eastAsia="Times New Roman"/>
          <w:lang w:eastAsia="uk-UA"/>
        </w:rPr>
      </w:pPr>
      <w:r w:rsidRPr="00E24E56">
        <w:rPr>
          <w:rFonts w:eastAsia="Times New Roman"/>
          <w:lang w:eastAsia="uk-UA"/>
        </w:rPr>
        <w:t>1</w:t>
      </w:r>
      <w:r>
        <w:rPr>
          <w:rFonts w:eastAsia="Times New Roman"/>
          <w:lang w:eastAsia="uk-UA"/>
        </w:rPr>
        <w:t>3</w:t>
      </w:r>
      <w:r w:rsidRPr="00E24E56">
        <w:rPr>
          <w:rFonts w:eastAsia="Times New Roman"/>
          <w:lang w:eastAsia="uk-UA"/>
        </w:rPr>
        <w:t>. Сходинки до оволодіння професією лікаря ("Крок-2" - педіатрія) [Текст] : навч.-метод. посіб. / І. С. Сміян, Г. А. Павлишин, В. О. Синицька та ін. ; За ред. І.С. Сміяна. — Тернопіль : Укрмедкнига, 2012. — 244 с.</w:t>
      </w:r>
      <w:r w:rsidRPr="00E24E56">
        <w:rPr>
          <w:rFonts w:eastAsia="Calibri"/>
          <w:lang w:eastAsia="uk-UA"/>
        </w:rPr>
        <w:t xml:space="preserve"> </w:t>
      </w:r>
      <w:hyperlink r:id="rId125">
        <w:r w:rsidRPr="00E24E56">
          <w:rPr>
            <w:rFonts w:eastAsia="Times New Roman"/>
            <w:color w:val="0563C1"/>
            <w:u w:val="single"/>
            <w:lang w:eastAsia="uk-UA"/>
          </w:rPr>
          <w:t>https://lib.sumdu.edu.ua/library/DocumentSearchResult</w:t>
        </w:r>
      </w:hyperlink>
    </w:p>
    <w:p w:rsidR="0069720A" w:rsidRPr="00E24E56" w:rsidRDefault="0069720A" w:rsidP="0069720A">
      <w:pPr>
        <w:spacing w:after="160" w:line="360" w:lineRule="auto"/>
        <w:jc w:val="both"/>
        <w:rPr>
          <w:rFonts w:eastAsia="Times New Roman"/>
          <w:lang w:eastAsia="uk-UA"/>
        </w:rPr>
      </w:pPr>
      <w:r w:rsidRPr="00E24E56">
        <w:rPr>
          <w:rFonts w:eastAsia="Times New Roman"/>
          <w:lang w:eastAsia="uk-UA"/>
        </w:rPr>
        <w:t>1</w:t>
      </w:r>
      <w:r>
        <w:rPr>
          <w:rFonts w:eastAsia="Times New Roman"/>
          <w:lang w:eastAsia="uk-UA"/>
        </w:rPr>
        <w:t>4</w:t>
      </w:r>
      <w:r w:rsidRPr="00E24E56">
        <w:rPr>
          <w:rFonts w:eastAsia="Times New Roman"/>
          <w:lang w:eastAsia="uk-UA"/>
        </w:rPr>
        <w:t>. Методичні вказівки на тему "Діабет ІІ типу в дітей" із дисципліни "Педіатрія" [Текст] : для студ. спец. 222 "Медицина" денної форми навчання / І. Е. Зайцев, А. М. Лобода, І. І. Школьна. — Суми : СумДУ, 2021. — 26 с.</w:t>
      </w:r>
      <w:r w:rsidRPr="00E24E56">
        <w:rPr>
          <w:rFonts w:eastAsia="Calibri"/>
          <w:lang w:eastAsia="uk-UA"/>
        </w:rPr>
        <w:t xml:space="preserve"> </w:t>
      </w:r>
      <w:hyperlink r:id="rId126">
        <w:r w:rsidRPr="00E24E56">
          <w:rPr>
            <w:rFonts w:eastAsia="Times New Roman"/>
            <w:color w:val="0563C1"/>
            <w:u w:val="single"/>
            <w:lang w:eastAsia="uk-UA"/>
          </w:rPr>
          <w:t>https://lib.sumdu.edu.ua/library/DocumentSearchResult</w:t>
        </w:r>
      </w:hyperlink>
    </w:p>
    <w:p w:rsidR="0069720A" w:rsidRPr="00E24E56" w:rsidRDefault="0069720A" w:rsidP="0069720A">
      <w:pPr>
        <w:spacing w:after="160" w:line="360" w:lineRule="auto"/>
        <w:jc w:val="both"/>
        <w:rPr>
          <w:rFonts w:eastAsia="Times New Roman"/>
          <w:lang w:eastAsia="uk-UA"/>
        </w:rPr>
      </w:pPr>
      <w:r w:rsidRPr="00E24E56">
        <w:rPr>
          <w:rFonts w:eastAsia="Times New Roman"/>
          <w:lang w:eastAsia="uk-UA"/>
        </w:rPr>
        <w:t>1</w:t>
      </w:r>
      <w:r>
        <w:rPr>
          <w:rFonts w:eastAsia="Times New Roman"/>
          <w:lang w:eastAsia="uk-UA"/>
        </w:rPr>
        <w:t>5</w:t>
      </w:r>
      <w:r w:rsidRPr="00E24E56">
        <w:rPr>
          <w:rFonts w:eastAsia="Times New Roman"/>
          <w:lang w:eastAsia="uk-UA"/>
        </w:rPr>
        <w:t>. Методичні вказівки на тему "Невідкладні стани в дитячій ендокринології" з дисципліни "Педіатрія" [Текст] : для студ. спец. 222 "Медицина" денної форми навчання / І. І. Школьна, В. О. Петрашенко, О. І. Сміян. — Суми : СумДУ, 2020. — 36 с.</w:t>
      </w:r>
      <w:r w:rsidRPr="00E24E56">
        <w:rPr>
          <w:rFonts w:eastAsia="Calibri"/>
          <w:lang w:eastAsia="uk-UA"/>
        </w:rPr>
        <w:t xml:space="preserve"> </w:t>
      </w:r>
      <w:hyperlink r:id="rId127">
        <w:r w:rsidRPr="00E24E56">
          <w:rPr>
            <w:rFonts w:eastAsia="Times New Roman"/>
            <w:color w:val="0563C1"/>
            <w:u w:val="single"/>
            <w:lang w:eastAsia="uk-UA"/>
          </w:rPr>
          <w:t>https://lib.sumdu.edu.ua/library/DocumentSearchResult</w:t>
        </w:r>
      </w:hyperlink>
    </w:p>
    <w:p w:rsidR="0069720A" w:rsidRPr="00E24E56" w:rsidRDefault="0069720A" w:rsidP="0069720A">
      <w:pPr>
        <w:spacing w:after="160" w:line="360" w:lineRule="auto"/>
        <w:jc w:val="both"/>
        <w:rPr>
          <w:rFonts w:eastAsia="Times New Roman"/>
          <w:lang w:eastAsia="uk-UA"/>
        </w:rPr>
      </w:pPr>
      <w:r w:rsidRPr="00E24E56">
        <w:rPr>
          <w:rFonts w:eastAsia="Times New Roman"/>
          <w:lang w:eastAsia="uk-UA"/>
        </w:rPr>
        <w:t>1</w:t>
      </w:r>
      <w:r>
        <w:rPr>
          <w:rFonts w:eastAsia="Times New Roman"/>
          <w:lang w:eastAsia="uk-UA"/>
        </w:rPr>
        <w:t>6</w:t>
      </w:r>
      <w:r w:rsidRPr="00E24E56">
        <w:rPr>
          <w:rFonts w:eastAsia="Times New Roman"/>
          <w:lang w:eastAsia="uk-UA"/>
        </w:rPr>
        <w:t>. Клініка та синдромна терапія невідкладних станів у дітей [Текст] / В. Ф. Лобода, Є. Ф. Бузько, Л. М. Слободян та ін. — 2-ге вид., без змін. — Тернопіль : Укрмедкнига, 2016. — 208 с. — (Лікарська практика).</w:t>
      </w:r>
      <w:r w:rsidRPr="00E24E56">
        <w:rPr>
          <w:rFonts w:eastAsia="Calibri"/>
          <w:lang w:eastAsia="uk-UA"/>
        </w:rPr>
        <w:t xml:space="preserve"> </w:t>
      </w:r>
      <w:hyperlink r:id="rId128">
        <w:r w:rsidRPr="00E24E56">
          <w:rPr>
            <w:rFonts w:eastAsia="Times New Roman"/>
            <w:color w:val="0563C1"/>
            <w:u w:val="single"/>
            <w:lang w:eastAsia="uk-UA"/>
          </w:rPr>
          <w:t>https://lib.sumdu.edu.ua/library/DocumentSearchResult</w:t>
        </w:r>
      </w:hyperlink>
    </w:p>
    <w:p w:rsidR="0069720A" w:rsidRPr="00E24E56" w:rsidRDefault="0069720A" w:rsidP="0069720A">
      <w:pPr>
        <w:spacing w:after="160" w:line="360" w:lineRule="auto"/>
        <w:jc w:val="both"/>
        <w:rPr>
          <w:rFonts w:eastAsia="Times New Roman"/>
          <w:lang w:eastAsia="uk-UA"/>
        </w:rPr>
      </w:pPr>
      <w:r w:rsidRPr="00E24E56">
        <w:rPr>
          <w:rFonts w:eastAsia="Times New Roman"/>
          <w:lang w:eastAsia="uk-UA"/>
        </w:rPr>
        <w:lastRenderedPageBreak/>
        <w:t>1</w:t>
      </w:r>
      <w:r>
        <w:rPr>
          <w:rFonts w:eastAsia="Times New Roman"/>
          <w:lang w:eastAsia="uk-UA"/>
        </w:rPr>
        <w:t>7</w:t>
      </w:r>
      <w:r w:rsidRPr="00E24E56">
        <w:rPr>
          <w:rFonts w:eastAsia="Times New Roman"/>
          <w:lang w:eastAsia="uk-UA"/>
        </w:rPr>
        <w:t>. Невідкладні стани в педіатричній практиці [Текст] : навч. посіб. / Ю. В. Марушко, Г. Г. Шеф, Ф. С. Глумчер, С. М. Ярославська. — К. : Медицина, 2016. — 400 с. + Гриф МОЗ.</w:t>
      </w:r>
      <w:r w:rsidRPr="00E24E56">
        <w:rPr>
          <w:rFonts w:eastAsia="Calibri"/>
          <w:lang w:eastAsia="uk-UA"/>
        </w:rPr>
        <w:t xml:space="preserve"> </w:t>
      </w:r>
      <w:hyperlink r:id="rId129">
        <w:r w:rsidRPr="00E24E56">
          <w:rPr>
            <w:rFonts w:eastAsia="Times New Roman"/>
            <w:color w:val="0563C1"/>
            <w:u w:val="single"/>
            <w:lang w:eastAsia="uk-UA"/>
          </w:rPr>
          <w:t>https://lib.sumdu.edu.ua/library/DocumentSearchResult</w:t>
        </w:r>
      </w:hyperlink>
    </w:p>
    <w:p w:rsidR="0069720A" w:rsidRPr="00E24E56" w:rsidRDefault="0069720A" w:rsidP="0069720A">
      <w:pPr>
        <w:spacing w:after="160" w:line="360" w:lineRule="auto"/>
        <w:jc w:val="both"/>
        <w:rPr>
          <w:rFonts w:eastAsia="Times New Roman"/>
          <w:lang w:eastAsia="uk-UA"/>
        </w:rPr>
      </w:pPr>
      <w:r w:rsidRPr="00E24E56">
        <w:rPr>
          <w:rFonts w:eastAsia="Times New Roman"/>
          <w:lang w:eastAsia="uk-UA"/>
        </w:rPr>
        <w:t>18. Методичні вказівки на тему "Порушення серцевого ритму та провідності в дітей і підлітків" із дисципліни "Педіатрія" [Текст] : для студ. спец. 222 "Медицина" денної форми навчання / І. Е. Зайцев, О. К. Редько, В. О. Петрашенко. — Суми : СумДУ, 2020. — 49 с.</w:t>
      </w:r>
      <w:r w:rsidRPr="00E24E56">
        <w:rPr>
          <w:rFonts w:eastAsia="Calibri"/>
          <w:lang w:eastAsia="uk-UA"/>
        </w:rPr>
        <w:t xml:space="preserve"> </w:t>
      </w:r>
      <w:hyperlink r:id="rId130">
        <w:r w:rsidRPr="00E24E56">
          <w:rPr>
            <w:rFonts w:eastAsia="Times New Roman"/>
            <w:color w:val="0563C1"/>
            <w:u w:val="single"/>
            <w:lang w:eastAsia="uk-UA"/>
          </w:rPr>
          <w:t>https://lib.sumdu.edu.ua/library/DocumentSearchResult</w:t>
        </w:r>
      </w:hyperlink>
    </w:p>
    <w:p w:rsidR="0069720A" w:rsidRPr="00E24E56" w:rsidRDefault="0069720A" w:rsidP="0069720A">
      <w:pPr>
        <w:spacing w:after="160" w:line="360" w:lineRule="auto"/>
        <w:jc w:val="both"/>
        <w:rPr>
          <w:rFonts w:eastAsia="Times New Roman"/>
          <w:lang w:eastAsia="uk-UA"/>
        </w:rPr>
      </w:pPr>
      <w:r w:rsidRPr="00E24E56">
        <w:rPr>
          <w:rFonts w:eastAsia="Times New Roman"/>
          <w:lang w:eastAsia="uk-UA"/>
        </w:rPr>
        <w:t>19. Методичні вказівки на тему "Лікування серцево-судинної недостатності в дітей" із дисципліни "Педіатрія" [Текст] : для студ. спец. 222 "Медицина" денної форми навчання / І. Е. Зайцев, А. М. Лобода, І. І. Школьна. — Суми : СумДУ, 2021. — 38 с.</w:t>
      </w:r>
      <w:r w:rsidRPr="00E24E56">
        <w:rPr>
          <w:rFonts w:eastAsia="Calibri"/>
          <w:lang w:eastAsia="uk-UA"/>
        </w:rPr>
        <w:t xml:space="preserve"> </w:t>
      </w:r>
      <w:hyperlink r:id="rId131">
        <w:r w:rsidRPr="00E24E56">
          <w:rPr>
            <w:rFonts w:eastAsia="Times New Roman"/>
            <w:color w:val="0563C1"/>
            <w:u w:val="single"/>
            <w:lang w:eastAsia="uk-UA"/>
          </w:rPr>
          <w:t>https://lib.sumdu.edu.ua/library/DocumentSearchResult</w:t>
        </w:r>
      </w:hyperlink>
    </w:p>
    <w:p w:rsidR="0069720A" w:rsidRPr="00E24E56" w:rsidRDefault="0069720A" w:rsidP="0069720A">
      <w:pPr>
        <w:spacing w:after="160" w:line="360" w:lineRule="auto"/>
        <w:jc w:val="both"/>
        <w:rPr>
          <w:rFonts w:eastAsia="Times New Roman"/>
          <w:lang w:eastAsia="uk-UA"/>
        </w:rPr>
      </w:pPr>
      <w:r w:rsidRPr="00E24E56">
        <w:rPr>
          <w:rFonts w:eastAsia="Times New Roman"/>
          <w:lang w:eastAsia="uk-UA"/>
        </w:rPr>
        <w:t>20. Методичні вказівки на тему "Геморагічні захворювання в дітей" із дисципліни "Педіатрія" [Текст] : для студ. спец. 222 "Медицина" денної форми навчання / І. І. Школьна, В. О. Петрашенко. — Суми : Сумський державний університет, 2021. — 32 с.</w:t>
      </w:r>
      <w:r w:rsidRPr="00E24E56">
        <w:rPr>
          <w:rFonts w:eastAsia="Calibri"/>
          <w:lang w:eastAsia="uk-UA"/>
        </w:rPr>
        <w:t xml:space="preserve"> </w:t>
      </w:r>
      <w:hyperlink r:id="rId132">
        <w:r w:rsidRPr="00E24E56">
          <w:rPr>
            <w:rFonts w:eastAsia="Times New Roman"/>
            <w:color w:val="0563C1"/>
            <w:u w:val="single"/>
            <w:lang w:eastAsia="uk-UA"/>
          </w:rPr>
          <w:t>https://lib.sumdu.edu.ua/library/DocumentSearchResult</w:t>
        </w:r>
      </w:hyperlink>
    </w:p>
    <w:p w:rsidR="0069720A" w:rsidRPr="00E24E56" w:rsidRDefault="0069720A" w:rsidP="0069720A">
      <w:pPr>
        <w:spacing w:after="160" w:line="360" w:lineRule="auto"/>
        <w:jc w:val="both"/>
        <w:rPr>
          <w:rFonts w:eastAsia="Times New Roman"/>
          <w:color w:val="0563C1"/>
          <w:u w:val="single"/>
          <w:lang w:eastAsia="uk-UA"/>
        </w:rPr>
      </w:pPr>
      <w:r w:rsidRPr="00E24E56">
        <w:rPr>
          <w:rFonts w:eastAsia="Times New Roman"/>
          <w:lang w:eastAsia="uk-UA"/>
        </w:rPr>
        <w:t>21. Діагностика і прогнозування розвитку синдрому множинного ураження органів у новонароджених [Текст] : метод. рекомендації / Д. А. Шкурупій, Є. Є. Шунько, Д. А. Холод. — К. : Укр. мед. стомат. академія, 2016. — 28 с. — Дар читача.</w:t>
      </w:r>
      <w:r w:rsidRPr="00E24E56">
        <w:rPr>
          <w:rFonts w:eastAsia="Calibri"/>
          <w:lang w:eastAsia="uk-UA"/>
        </w:rPr>
        <w:t xml:space="preserve"> </w:t>
      </w:r>
      <w:hyperlink r:id="rId133">
        <w:r w:rsidRPr="00E24E56">
          <w:rPr>
            <w:rFonts w:eastAsia="Times New Roman"/>
            <w:color w:val="0563C1"/>
            <w:u w:val="single"/>
            <w:lang w:eastAsia="uk-UA"/>
          </w:rPr>
          <w:t>https://lib.sumdu.edu.ua/library/DocumentSearchResult</w:t>
        </w:r>
      </w:hyperlink>
    </w:p>
    <w:p w:rsidR="0069720A" w:rsidRPr="00E24E56" w:rsidRDefault="0069720A" w:rsidP="0069720A">
      <w:pPr>
        <w:spacing w:after="160" w:line="360" w:lineRule="auto"/>
        <w:jc w:val="both"/>
        <w:rPr>
          <w:rFonts w:eastAsia="Times New Roman"/>
          <w:lang w:eastAsia="uk-UA"/>
        </w:rPr>
      </w:pPr>
      <w:r w:rsidRPr="00E24E56">
        <w:rPr>
          <w:rFonts w:eastAsia="Times New Roman"/>
          <w:lang w:eastAsia="uk-UA"/>
        </w:rPr>
        <w:t xml:space="preserve">23. </w:t>
      </w:r>
      <w:hyperlink r:id="rId134">
        <w:r w:rsidRPr="00E24E56">
          <w:rPr>
            <w:rFonts w:eastAsia="Roboto"/>
            <w:color w:val="1155CC"/>
            <w:u w:val="single"/>
            <w:shd w:val="clear" w:color="auto" w:fill="EFF0F7"/>
            <w:lang w:eastAsia="uk-UA"/>
          </w:rPr>
          <w:t>Neonatology: Iecture notes / O.K. Redko, V. O. Petrashenko, A. M. Loboda. - Sumy State University, 2021. – 189 p.</w:t>
        </w:r>
      </w:hyperlink>
      <w:hyperlink r:id="rId135">
        <w:r w:rsidRPr="00E24E56">
          <w:rPr>
            <w:rFonts w:eastAsia="Times New Roman"/>
            <w:color w:val="1155CC"/>
            <w:u w:val="single"/>
            <w:lang w:eastAsia="uk-UA"/>
          </w:rPr>
          <w:t xml:space="preserve"> </w:t>
        </w:r>
      </w:hyperlink>
    </w:p>
    <w:p w:rsidR="0069720A" w:rsidRPr="00E24E56" w:rsidRDefault="0069720A" w:rsidP="0069720A">
      <w:pPr>
        <w:spacing w:after="160" w:line="360" w:lineRule="auto"/>
        <w:jc w:val="both"/>
        <w:rPr>
          <w:rFonts w:eastAsia="Times New Roman"/>
          <w:lang w:eastAsia="uk-UA"/>
        </w:rPr>
      </w:pPr>
      <w:r w:rsidRPr="00E24E56">
        <w:rPr>
          <w:rFonts w:eastAsia="Times New Roman"/>
          <w:lang w:eastAsia="uk-UA"/>
        </w:rPr>
        <w:t xml:space="preserve">24. </w:t>
      </w:r>
      <w:r w:rsidRPr="00E24E56">
        <w:rPr>
          <w:rFonts w:eastAsia="Roboto"/>
          <w:color w:val="0A0A0A"/>
          <w:shd w:val="clear" w:color="auto" w:fill="EFF0F7"/>
          <w:lang w:eastAsia="uk-UA"/>
        </w:rPr>
        <w:t>Методичні вказівки на тему "Ацетонемічний синдром у дітей (синдром циклічного блювання)" із дисципліни "Педіатрія" [Електронний ресурс] : для студ. спец. 222 "Медицина" денної форми навчання / О. К. Редько, С. В. Попов, І. Е. Зайцев. — Суми : СумДУ, 2022. — 46 с.</w:t>
      </w:r>
    </w:p>
    <w:p w:rsidR="0069720A" w:rsidRPr="00E24E56" w:rsidRDefault="0069720A" w:rsidP="0069720A">
      <w:pPr>
        <w:autoSpaceDE w:val="0"/>
        <w:autoSpaceDN w:val="0"/>
        <w:adjustRightInd w:val="0"/>
        <w:spacing w:after="0" w:line="360" w:lineRule="auto"/>
        <w:jc w:val="both"/>
        <w:rPr>
          <w:b/>
          <w:bCs/>
        </w:rPr>
      </w:pPr>
      <w:r w:rsidRPr="00E24E56">
        <w:rPr>
          <w:b/>
          <w:bCs/>
        </w:rPr>
        <w:t>Інформаційні ресурси в Інтернеті</w:t>
      </w:r>
    </w:p>
    <w:p w:rsidR="0069720A" w:rsidRPr="00E24E56" w:rsidRDefault="0069720A" w:rsidP="0069720A">
      <w:pPr>
        <w:autoSpaceDE w:val="0"/>
        <w:autoSpaceDN w:val="0"/>
        <w:adjustRightInd w:val="0"/>
        <w:spacing w:after="0" w:line="360" w:lineRule="auto"/>
        <w:jc w:val="both"/>
      </w:pPr>
      <w:r w:rsidRPr="00E24E56">
        <w:t xml:space="preserve">1 Міністерство охорони здоров’я України </w:t>
      </w:r>
      <w:hyperlink r:id="rId136" w:history="1">
        <w:r w:rsidRPr="00E24E56">
          <w:rPr>
            <w:rStyle w:val="aa"/>
          </w:rPr>
          <w:t>https://moz.gov.ua/</w:t>
        </w:r>
      </w:hyperlink>
    </w:p>
    <w:p w:rsidR="0069720A" w:rsidRPr="00E24E56" w:rsidRDefault="0069720A" w:rsidP="0069720A">
      <w:pPr>
        <w:autoSpaceDE w:val="0"/>
        <w:autoSpaceDN w:val="0"/>
        <w:adjustRightInd w:val="0"/>
        <w:spacing w:after="0" w:line="360" w:lineRule="auto"/>
        <w:jc w:val="both"/>
      </w:pPr>
      <w:r w:rsidRPr="00E24E56">
        <w:t xml:space="preserve">2 Накази МОЗ </w:t>
      </w:r>
      <w:hyperlink r:id="rId137" w:history="1">
        <w:r w:rsidRPr="00E24E56">
          <w:rPr>
            <w:rStyle w:val="aa"/>
          </w:rPr>
          <w:t>http://www.moz.gov.ua/ua/portal</w:t>
        </w:r>
      </w:hyperlink>
    </w:p>
    <w:p w:rsidR="0069720A" w:rsidRPr="00E24E56" w:rsidRDefault="0069720A" w:rsidP="0069720A">
      <w:pPr>
        <w:autoSpaceDE w:val="0"/>
        <w:autoSpaceDN w:val="0"/>
        <w:adjustRightInd w:val="0"/>
        <w:spacing w:after="0" w:line="360" w:lineRule="auto"/>
        <w:jc w:val="both"/>
      </w:pPr>
      <w:r w:rsidRPr="00E24E56">
        <w:t xml:space="preserve">3 Американська академія педіатрів </w:t>
      </w:r>
      <w:hyperlink r:id="rId138" w:history="1">
        <w:r w:rsidRPr="00E24E56">
          <w:rPr>
            <w:rStyle w:val="aa"/>
          </w:rPr>
          <w:t>https://www.aap.org/en-us/Pages/Default.aspx</w:t>
        </w:r>
      </w:hyperlink>
    </w:p>
    <w:p w:rsidR="0069720A" w:rsidRPr="00E24E56" w:rsidRDefault="0069720A" w:rsidP="0069720A">
      <w:pPr>
        <w:autoSpaceDE w:val="0"/>
        <w:autoSpaceDN w:val="0"/>
        <w:adjustRightInd w:val="0"/>
        <w:spacing w:after="0" w:line="360" w:lineRule="auto"/>
        <w:jc w:val="both"/>
      </w:pPr>
      <w:r w:rsidRPr="00E24E56">
        <w:t>© Центр інформаційних систем</w:t>
      </w:r>
    </w:p>
    <w:p w:rsidR="0069720A" w:rsidRPr="00E24E56" w:rsidRDefault="0069720A" w:rsidP="0069720A">
      <w:pPr>
        <w:spacing w:line="360" w:lineRule="auto"/>
        <w:jc w:val="both"/>
      </w:pPr>
      <w:r w:rsidRPr="00E24E56">
        <w:lastRenderedPageBreak/>
        <w:t xml:space="preserve">4 Українська Академія Педіатричних спеціальностей </w:t>
      </w:r>
      <w:hyperlink r:id="rId139" w:history="1">
        <w:r w:rsidRPr="00E24E56">
          <w:rPr>
            <w:rStyle w:val="aa"/>
          </w:rPr>
          <w:t>https://www.uaps.org.ua/__</w:t>
        </w:r>
      </w:hyperlink>
    </w:p>
    <w:p w:rsidR="0069720A" w:rsidRPr="00E24E56" w:rsidRDefault="0069720A" w:rsidP="0069720A">
      <w:pPr>
        <w:spacing w:line="360" w:lineRule="auto"/>
        <w:jc w:val="both"/>
      </w:pPr>
      <w:r w:rsidRPr="00E24E56">
        <w:t xml:space="preserve">5. Державний експертний центр: </w:t>
      </w:r>
      <w:hyperlink r:id="rId140" w:history="1">
        <w:r w:rsidRPr="00E24E56">
          <w:rPr>
            <w:rStyle w:val="aa"/>
          </w:rPr>
          <w:t>https://www.dec.gov.ua/</w:t>
        </w:r>
      </w:hyperlink>
    </w:p>
    <w:p w:rsidR="0069720A" w:rsidRPr="00E24E56" w:rsidRDefault="0069720A" w:rsidP="0069720A">
      <w:pPr>
        <w:spacing w:line="360" w:lineRule="auto"/>
        <w:jc w:val="both"/>
      </w:pPr>
      <w:r w:rsidRPr="00E24E56">
        <w:t xml:space="preserve">6. Міжнародні протоколи лікування: </w:t>
      </w:r>
      <w:hyperlink r:id="rId141" w:history="1">
        <w:r w:rsidRPr="00E24E56">
          <w:rPr>
            <w:rStyle w:val="aa"/>
          </w:rPr>
          <w:t>https://guidelines.moz.gov.ua/documents</w:t>
        </w:r>
      </w:hyperlink>
    </w:p>
    <w:p w:rsidR="0069720A" w:rsidRPr="00E24E56" w:rsidRDefault="0069720A" w:rsidP="0069720A">
      <w:pPr>
        <w:spacing w:line="360" w:lineRule="auto"/>
        <w:jc w:val="both"/>
      </w:pPr>
      <w:r w:rsidRPr="00E24E56">
        <w:t xml:space="preserve">7. Державний експертний центр, </w:t>
      </w:r>
      <w:r>
        <w:t>м</w:t>
      </w:r>
      <w:r w:rsidRPr="00E24E56">
        <w:t>іжнародні протоколи лікування</w:t>
      </w:r>
      <w:r>
        <w:t xml:space="preserve">, </w:t>
      </w:r>
      <w:r w:rsidRPr="00E24E56">
        <w:t xml:space="preserve">розділ педіатрія: </w:t>
      </w:r>
      <w:hyperlink r:id="rId142" w:history="1">
        <w:r w:rsidRPr="00E24E56">
          <w:rPr>
            <w:rStyle w:val="aa"/>
          </w:rPr>
          <w:t>https://guidelines.moz.gov.ua/documents</w:t>
        </w:r>
      </w:hyperlink>
    </w:p>
    <w:p w:rsidR="0069720A" w:rsidRDefault="0069720A" w:rsidP="0069720A">
      <w:pPr>
        <w:spacing w:line="360" w:lineRule="auto"/>
        <w:jc w:val="both"/>
      </w:pPr>
      <w:r>
        <w:t>8.</w:t>
      </w:r>
      <w:r w:rsidRPr="00E478B9">
        <w:t xml:space="preserve"> </w:t>
      </w:r>
      <w:r w:rsidRPr="00E24E56">
        <w:t>Державний експертний центр, розділ педіатрія</w:t>
      </w:r>
      <w:r w:rsidRPr="00E478B9">
        <w:t xml:space="preserve"> </w:t>
      </w:r>
      <w:hyperlink r:id="rId143" w:history="1">
        <w:r w:rsidRPr="00DB0634">
          <w:rPr>
            <w:rStyle w:val="aa"/>
          </w:rPr>
          <w:t>https://www.dec.gov.ua/cat_mtd/pediatriya/</w:t>
        </w:r>
      </w:hyperlink>
    </w:p>
    <w:p w:rsidR="0069720A" w:rsidRPr="0069720A" w:rsidRDefault="0069720A" w:rsidP="0069720A">
      <w:pPr>
        <w:autoSpaceDE w:val="0"/>
        <w:autoSpaceDN w:val="0"/>
        <w:adjustRightInd w:val="0"/>
        <w:spacing w:after="0" w:line="240" w:lineRule="auto"/>
        <w:jc w:val="center"/>
        <w:rPr>
          <w:rFonts w:eastAsia="Times New Roman"/>
          <w:color w:val="000000"/>
          <w:lang w:eastAsia="uk-UA"/>
        </w:rPr>
      </w:pPr>
      <w:bookmarkStart w:id="1" w:name="_GoBack"/>
      <w:bookmarkEnd w:id="1"/>
    </w:p>
    <w:sectPr w:rsidR="0069720A" w:rsidRPr="0069720A">
      <w:pgSz w:w="12240" w:h="15840"/>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527"/>
    <w:multiLevelType w:val="hybridMultilevel"/>
    <w:tmpl w:val="19448E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3155E12"/>
    <w:multiLevelType w:val="hybridMultilevel"/>
    <w:tmpl w:val="2DB254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1AE6EA5"/>
    <w:multiLevelType w:val="hybridMultilevel"/>
    <w:tmpl w:val="D0EEF5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1FB0272"/>
    <w:multiLevelType w:val="hybridMultilevel"/>
    <w:tmpl w:val="8006D432"/>
    <w:lvl w:ilvl="0" w:tplc="66E265E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2142DC0"/>
    <w:multiLevelType w:val="hybridMultilevel"/>
    <w:tmpl w:val="79A8B3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38C1AF5"/>
    <w:multiLevelType w:val="hybridMultilevel"/>
    <w:tmpl w:val="705E4DDE"/>
    <w:lvl w:ilvl="0" w:tplc="A46A1D10">
      <w:start w:val="1"/>
      <w:numFmt w:val="decimal"/>
      <w:lvlText w:val="%1."/>
      <w:lvlJc w:val="left"/>
      <w:pPr>
        <w:ind w:left="2002" w:hanging="18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nsid w:val="5077256F"/>
    <w:multiLevelType w:val="multilevel"/>
    <w:tmpl w:val="AEF43BD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61A53317"/>
    <w:multiLevelType w:val="hybridMultilevel"/>
    <w:tmpl w:val="B0CE7A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7856F5E"/>
    <w:multiLevelType w:val="hybridMultilevel"/>
    <w:tmpl w:val="B282C9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7"/>
  </w:num>
  <w:num w:numId="5">
    <w:abstractNumId w:val="2"/>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0A"/>
    <w:rsid w:val="0069720A"/>
    <w:rsid w:val="00F43ED6"/>
    <w:rsid w:val="00FE7F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69720A"/>
    <w:pPr>
      <w:keepNext/>
      <w:keepLines/>
      <w:spacing w:before="480" w:after="120" w:line="259" w:lineRule="auto"/>
      <w:outlineLvl w:val="0"/>
    </w:pPr>
    <w:rPr>
      <w:rFonts w:ascii="Calibri" w:eastAsia="Calibri" w:hAnsi="Calibri" w:cs="Calibri"/>
      <w:b/>
      <w:sz w:val="48"/>
      <w:szCs w:val="48"/>
      <w:lang w:eastAsia="uk-UA"/>
    </w:rPr>
  </w:style>
  <w:style w:type="paragraph" w:styleId="2">
    <w:name w:val="heading 2"/>
    <w:basedOn w:val="a"/>
    <w:next w:val="a"/>
    <w:link w:val="20"/>
    <w:rsid w:val="0069720A"/>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
    <w:next w:val="a"/>
    <w:link w:val="30"/>
    <w:rsid w:val="0069720A"/>
    <w:pPr>
      <w:keepNext/>
      <w:keepLines/>
      <w:spacing w:before="280" w:after="80" w:line="259" w:lineRule="auto"/>
      <w:outlineLvl w:val="2"/>
    </w:pPr>
    <w:rPr>
      <w:rFonts w:ascii="Calibri" w:eastAsia="Calibri" w:hAnsi="Calibri" w:cs="Calibri"/>
      <w:b/>
      <w:sz w:val="28"/>
      <w:szCs w:val="28"/>
      <w:lang w:eastAsia="uk-UA"/>
    </w:rPr>
  </w:style>
  <w:style w:type="paragraph" w:styleId="4">
    <w:name w:val="heading 4"/>
    <w:basedOn w:val="a"/>
    <w:next w:val="a"/>
    <w:link w:val="40"/>
    <w:rsid w:val="0069720A"/>
    <w:pPr>
      <w:keepNext/>
      <w:keepLines/>
      <w:spacing w:before="240" w:after="40" w:line="259" w:lineRule="auto"/>
      <w:outlineLvl w:val="3"/>
    </w:pPr>
    <w:rPr>
      <w:rFonts w:ascii="Calibri" w:eastAsia="Calibri" w:hAnsi="Calibri" w:cs="Calibri"/>
      <w:b/>
      <w:lang w:eastAsia="uk-UA"/>
    </w:rPr>
  </w:style>
  <w:style w:type="paragraph" w:styleId="5">
    <w:name w:val="heading 5"/>
    <w:basedOn w:val="a"/>
    <w:next w:val="a"/>
    <w:link w:val="50"/>
    <w:rsid w:val="0069720A"/>
    <w:pPr>
      <w:keepNext/>
      <w:keepLines/>
      <w:spacing w:before="220" w:after="40" w:line="259" w:lineRule="auto"/>
      <w:outlineLvl w:val="4"/>
    </w:pPr>
    <w:rPr>
      <w:rFonts w:ascii="Calibri" w:eastAsia="Calibri" w:hAnsi="Calibri" w:cs="Calibri"/>
      <w:b/>
      <w:sz w:val="22"/>
      <w:szCs w:val="22"/>
      <w:lang w:eastAsia="uk-UA"/>
    </w:rPr>
  </w:style>
  <w:style w:type="paragraph" w:styleId="6">
    <w:name w:val="heading 6"/>
    <w:basedOn w:val="a"/>
    <w:next w:val="a"/>
    <w:link w:val="60"/>
    <w:rsid w:val="0069720A"/>
    <w:pPr>
      <w:keepNext/>
      <w:keepLines/>
      <w:spacing w:before="200" w:after="40" w:line="259" w:lineRule="auto"/>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720A"/>
    <w:rPr>
      <w:rFonts w:ascii="Calibri" w:eastAsia="Calibri" w:hAnsi="Calibri" w:cs="Calibri"/>
      <w:b/>
      <w:sz w:val="48"/>
      <w:szCs w:val="48"/>
      <w:lang w:eastAsia="uk-UA"/>
    </w:rPr>
  </w:style>
  <w:style w:type="character" w:customStyle="1" w:styleId="20">
    <w:name w:val="Заголовок 2 Знак"/>
    <w:basedOn w:val="a0"/>
    <w:link w:val="2"/>
    <w:rsid w:val="0069720A"/>
    <w:rPr>
      <w:rFonts w:ascii="Calibri" w:eastAsia="Calibri" w:hAnsi="Calibri" w:cs="Calibri"/>
      <w:b/>
      <w:sz w:val="36"/>
      <w:szCs w:val="36"/>
      <w:lang w:eastAsia="uk-UA"/>
    </w:rPr>
  </w:style>
  <w:style w:type="character" w:customStyle="1" w:styleId="30">
    <w:name w:val="Заголовок 3 Знак"/>
    <w:basedOn w:val="a0"/>
    <w:link w:val="3"/>
    <w:rsid w:val="0069720A"/>
    <w:rPr>
      <w:rFonts w:ascii="Calibri" w:eastAsia="Calibri" w:hAnsi="Calibri" w:cs="Calibri"/>
      <w:b/>
      <w:sz w:val="28"/>
      <w:szCs w:val="28"/>
      <w:lang w:eastAsia="uk-UA"/>
    </w:rPr>
  </w:style>
  <w:style w:type="character" w:customStyle="1" w:styleId="40">
    <w:name w:val="Заголовок 4 Знак"/>
    <w:basedOn w:val="a0"/>
    <w:link w:val="4"/>
    <w:rsid w:val="0069720A"/>
    <w:rPr>
      <w:rFonts w:ascii="Calibri" w:eastAsia="Calibri" w:hAnsi="Calibri" w:cs="Calibri"/>
      <w:b/>
      <w:lang w:eastAsia="uk-UA"/>
    </w:rPr>
  </w:style>
  <w:style w:type="character" w:customStyle="1" w:styleId="50">
    <w:name w:val="Заголовок 5 Знак"/>
    <w:basedOn w:val="a0"/>
    <w:link w:val="5"/>
    <w:rsid w:val="0069720A"/>
    <w:rPr>
      <w:rFonts w:ascii="Calibri" w:eastAsia="Calibri" w:hAnsi="Calibri" w:cs="Calibri"/>
      <w:b/>
      <w:sz w:val="22"/>
      <w:szCs w:val="22"/>
      <w:lang w:eastAsia="uk-UA"/>
    </w:rPr>
  </w:style>
  <w:style w:type="character" w:customStyle="1" w:styleId="60">
    <w:name w:val="Заголовок 6 Знак"/>
    <w:basedOn w:val="a0"/>
    <w:link w:val="6"/>
    <w:rsid w:val="0069720A"/>
    <w:rPr>
      <w:rFonts w:ascii="Calibri" w:eastAsia="Calibri" w:hAnsi="Calibri" w:cs="Calibri"/>
      <w:b/>
      <w:sz w:val="20"/>
      <w:szCs w:val="20"/>
      <w:lang w:eastAsia="uk-UA"/>
    </w:rPr>
  </w:style>
  <w:style w:type="numbering" w:customStyle="1" w:styleId="11">
    <w:name w:val="Нет списка1"/>
    <w:next w:val="a2"/>
    <w:uiPriority w:val="99"/>
    <w:semiHidden/>
    <w:unhideWhenUsed/>
    <w:rsid w:val="0069720A"/>
  </w:style>
  <w:style w:type="paragraph" w:styleId="a3">
    <w:name w:val="Title"/>
    <w:basedOn w:val="a"/>
    <w:next w:val="a"/>
    <w:link w:val="a4"/>
    <w:rsid w:val="0069720A"/>
    <w:pPr>
      <w:keepNext/>
      <w:keepLines/>
      <w:spacing w:before="480" w:after="120" w:line="259" w:lineRule="auto"/>
    </w:pPr>
    <w:rPr>
      <w:rFonts w:ascii="Calibri" w:eastAsia="Calibri" w:hAnsi="Calibri" w:cs="Calibri"/>
      <w:b/>
      <w:sz w:val="72"/>
      <w:szCs w:val="72"/>
      <w:lang w:eastAsia="uk-UA"/>
    </w:rPr>
  </w:style>
  <w:style w:type="character" w:customStyle="1" w:styleId="a4">
    <w:name w:val="Название Знак"/>
    <w:basedOn w:val="a0"/>
    <w:link w:val="a3"/>
    <w:rsid w:val="0069720A"/>
    <w:rPr>
      <w:rFonts w:ascii="Calibri" w:eastAsia="Calibri" w:hAnsi="Calibri" w:cs="Calibri"/>
      <w:b/>
      <w:sz w:val="72"/>
      <w:szCs w:val="72"/>
      <w:lang w:eastAsia="uk-UA"/>
    </w:rPr>
  </w:style>
  <w:style w:type="table" w:styleId="a5">
    <w:name w:val="Table Grid"/>
    <w:basedOn w:val="a1"/>
    <w:uiPriority w:val="39"/>
    <w:rsid w:val="0069720A"/>
    <w:pPr>
      <w:spacing w:after="0" w:line="240" w:lineRule="auto"/>
    </w:pPr>
    <w:rPr>
      <w:rFonts w:ascii="Calibri" w:eastAsia="Calibri" w:hAnsi="Calibri" w:cs="Calibri"/>
      <w:sz w:val="22"/>
      <w:szCs w:val="22"/>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9720A"/>
    <w:pPr>
      <w:spacing w:after="0" w:line="240" w:lineRule="auto"/>
    </w:pPr>
    <w:rPr>
      <w:rFonts w:ascii="Calibri" w:eastAsia="Calibri" w:hAnsi="Calibri" w:cs="Calibri"/>
      <w:sz w:val="22"/>
      <w:szCs w:val="22"/>
      <w:lang w:eastAsia="uk-UA"/>
    </w:rPr>
  </w:style>
  <w:style w:type="paragraph" w:styleId="a7">
    <w:name w:val="List Paragraph"/>
    <w:basedOn w:val="a"/>
    <w:uiPriority w:val="1"/>
    <w:qFormat/>
    <w:rsid w:val="0069720A"/>
    <w:pPr>
      <w:spacing w:after="160" w:line="259" w:lineRule="auto"/>
      <w:ind w:left="720"/>
      <w:contextualSpacing/>
    </w:pPr>
    <w:rPr>
      <w:rFonts w:ascii="Calibri" w:eastAsia="Calibri" w:hAnsi="Calibri" w:cs="Calibri"/>
      <w:sz w:val="22"/>
      <w:szCs w:val="22"/>
      <w:lang w:eastAsia="uk-UA"/>
    </w:rPr>
  </w:style>
  <w:style w:type="character" w:customStyle="1" w:styleId="12">
    <w:name w:val="Гиперссылка1"/>
    <w:basedOn w:val="a0"/>
    <w:uiPriority w:val="99"/>
    <w:unhideWhenUsed/>
    <w:rsid w:val="0069720A"/>
    <w:rPr>
      <w:color w:val="0563C1"/>
      <w:u w:val="single"/>
    </w:rPr>
  </w:style>
  <w:style w:type="paragraph" w:customStyle="1" w:styleId="41">
    <w:name w:val="Абзац списка4"/>
    <w:basedOn w:val="a"/>
    <w:rsid w:val="0069720A"/>
    <w:pPr>
      <w:ind w:left="720"/>
    </w:pPr>
    <w:rPr>
      <w:rFonts w:ascii="Calibri" w:eastAsia="Times New Roman" w:hAnsi="Calibri"/>
      <w:sz w:val="22"/>
      <w:szCs w:val="22"/>
      <w:lang w:val="ru-RU" w:eastAsia="uk-UA"/>
    </w:rPr>
  </w:style>
  <w:style w:type="paragraph" w:styleId="a8">
    <w:name w:val="Subtitle"/>
    <w:basedOn w:val="a"/>
    <w:next w:val="a"/>
    <w:link w:val="a9"/>
    <w:rsid w:val="0069720A"/>
    <w:pPr>
      <w:keepNext/>
      <w:keepLines/>
      <w:spacing w:before="360" w:after="80" w:line="259" w:lineRule="auto"/>
    </w:pPr>
    <w:rPr>
      <w:rFonts w:ascii="Georgia" w:eastAsia="Georgia" w:hAnsi="Georgia" w:cs="Georgia"/>
      <w:i/>
      <w:color w:val="666666"/>
      <w:sz w:val="48"/>
      <w:szCs w:val="48"/>
      <w:lang w:eastAsia="uk-UA"/>
    </w:rPr>
  </w:style>
  <w:style w:type="character" w:customStyle="1" w:styleId="a9">
    <w:name w:val="Подзаголовок Знак"/>
    <w:basedOn w:val="a0"/>
    <w:link w:val="a8"/>
    <w:rsid w:val="0069720A"/>
    <w:rPr>
      <w:rFonts w:ascii="Georgia" w:eastAsia="Georgia" w:hAnsi="Georgia" w:cs="Georgia"/>
      <w:i/>
      <w:color w:val="666666"/>
      <w:sz w:val="48"/>
      <w:szCs w:val="48"/>
      <w:lang w:eastAsia="uk-UA"/>
    </w:rPr>
  </w:style>
  <w:style w:type="character" w:styleId="aa">
    <w:name w:val="Hyperlink"/>
    <w:basedOn w:val="a0"/>
    <w:uiPriority w:val="99"/>
    <w:unhideWhenUsed/>
    <w:rsid w:val="00697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69720A"/>
    <w:pPr>
      <w:keepNext/>
      <w:keepLines/>
      <w:spacing w:before="480" w:after="120" w:line="259" w:lineRule="auto"/>
      <w:outlineLvl w:val="0"/>
    </w:pPr>
    <w:rPr>
      <w:rFonts w:ascii="Calibri" w:eastAsia="Calibri" w:hAnsi="Calibri" w:cs="Calibri"/>
      <w:b/>
      <w:sz w:val="48"/>
      <w:szCs w:val="48"/>
      <w:lang w:eastAsia="uk-UA"/>
    </w:rPr>
  </w:style>
  <w:style w:type="paragraph" w:styleId="2">
    <w:name w:val="heading 2"/>
    <w:basedOn w:val="a"/>
    <w:next w:val="a"/>
    <w:link w:val="20"/>
    <w:rsid w:val="0069720A"/>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
    <w:next w:val="a"/>
    <w:link w:val="30"/>
    <w:rsid w:val="0069720A"/>
    <w:pPr>
      <w:keepNext/>
      <w:keepLines/>
      <w:spacing w:before="280" w:after="80" w:line="259" w:lineRule="auto"/>
      <w:outlineLvl w:val="2"/>
    </w:pPr>
    <w:rPr>
      <w:rFonts w:ascii="Calibri" w:eastAsia="Calibri" w:hAnsi="Calibri" w:cs="Calibri"/>
      <w:b/>
      <w:sz w:val="28"/>
      <w:szCs w:val="28"/>
      <w:lang w:eastAsia="uk-UA"/>
    </w:rPr>
  </w:style>
  <w:style w:type="paragraph" w:styleId="4">
    <w:name w:val="heading 4"/>
    <w:basedOn w:val="a"/>
    <w:next w:val="a"/>
    <w:link w:val="40"/>
    <w:rsid w:val="0069720A"/>
    <w:pPr>
      <w:keepNext/>
      <w:keepLines/>
      <w:spacing w:before="240" w:after="40" w:line="259" w:lineRule="auto"/>
      <w:outlineLvl w:val="3"/>
    </w:pPr>
    <w:rPr>
      <w:rFonts w:ascii="Calibri" w:eastAsia="Calibri" w:hAnsi="Calibri" w:cs="Calibri"/>
      <w:b/>
      <w:lang w:eastAsia="uk-UA"/>
    </w:rPr>
  </w:style>
  <w:style w:type="paragraph" w:styleId="5">
    <w:name w:val="heading 5"/>
    <w:basedOn w:val="a"/>
    <w:next w:val="a"/>
    <w:link w:val="50"/>
    <w:rsid w:val="0069720A"/>
    <w:pPr>
      <w:keepNext/>
      <w:keepLines/>
      <w:spacing w:before="220" w:after="40" w:line="259" w:lineRule="auto"/>
      <w:outlineLvl w:val="4"/>
    </w:pPr>
    <w:rPr>
      <w:rFonts w:ascii="Calibri" w:eastAsia="Calibri" w:hAnsi="Calibri" w:cs="Calibri"/>
      <w:b/>
      <w:sz w:val="22"/>
      <w:szCs w:val="22"/>
      <w:lang w:eastAsia="uk-UA"/>
    </w:rPr>
  </w:style>
  <w:style w:type="paragraph" w:styleId="6">
    <w:name w:val="heading 6"/>
    <w:basedOn w:val="a"/>
    <w:next w:val="a"/>
    <w:link w:val="60"/>
    <w:rsid w:val="0069720A"/>
    <w:pPr>
      <w:keepNext/>
      <w:keepLines/>
      <w:spacing w:before="200" w:after="40" w:line="259" w:lineRule="auto"/>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720A"/>
    <w:rPr>
      <w:rFonts w:ascii="Calibri" w:eastAsia="Calibri" w:hAnsi="Calibri" w:cs="Calibri"/>
      <w:b/>
      <w:sz w:val="48"/>
      <w:szCs w:val="48"/>
      <w:lang w:eastAsia="uk-UA"/>
    </w:rPr>
  </w:style>
  <w:style w:type="character" w:customStyle="1" w:styleId="20">
    <w:name w:val="Заголовок 2 Знак"/>
    <w:basedOn w:val="a0"/>
    <w:link w:val="2"/>
    <w:rsid w:val="0069720A"/>
    <w:rPr>
      <w:rFonts w:ascii="Calibri" w:eastAsia="Calibri" w:hAnsi="Calibri" w:cs="Calibri"/>
      <w:b/>
      <w:sz w:val="36"/>
      <w:szCs w:val="36"/>
      <w:lang w:eastAsia="uk-UA"/>
    </w:rPr>
  </w:style>
  <w:style w:type="character" w:customStyle="1" w:styleId="30">
    <w:name w:val="Заголовок 3 Знак"/>
    <w:basedOn w:val="a0"/>
    <w:link w:val="3"/>
    <w:rsid w:val="0069720A"/>
    <w:rPr>
      <w:rFonts w:ascii="Calibri" w:eastAsia="Calibri" w:hAnsi="Calibri" w:cs="Calibri"/>
      <w:b/>
      <w:sz w:val="28"/>
      <w:szCs w:val="28"/>
      <w:lang w:eastAsia="uk-UA"/>
    </w:rPr>
  </w:style>
  <w:style w:type="character" w:customStyle="1" w:styleId="40">
    <w:name w:val="Заголовок 4 Знак"/>
    <w:basedOn w:val="a0"/>
    <w:link w:val="4"/>
    <w:rsid w:val="0069720A"/>
    <w:rPr>
      <w:rFonts w:ascii="Calibri" w:eastAsia="Calibri" w:hAnsi="Calibri" w:cs="Calibri"/>
      <w:b/>
      <w:lang w:eastAsia="uk-UA"/>
    </w:rPr>
  </w:style>
  <w:style w:type="character" w:customStyle="1" w:styleId="50">
    <w:name w:val="Заголовок 5 Знак"/>
    <w:basedOn w:val="a0"/>
    <w:link w:val="5"/>
    <w:rsid w:val="0069720A"/>
    <w:rPr>
      <w:rFonts w:ascii="Calibri" w:eastAsia="Calibri" w:hAnsi="Calibri" w:cs="Calibri"/>
      <w:b/>
      <w:sz w:val="22"/>
      <w:szCs w:val="22"/>
      <w:lang w:eastAsia="uk-UA"/>
    </w:rPr>
  </w:style>
  <w:style w:type="character" w:customStyle="1" w:styleId="60">
    <w:name w:val="Заголовок 6 Знак"/>
    <w:basedOn w:val="a0"/>
    <w:link w:val="6"/>
    <w:rsid w:val="0069720A"/>
    <w:rPr>
      <w:rFonts w:ascii="Calibri" w:eastAsia="Calibri" w:hAnsi="Calibri" w:cs="Calibri"/>
      <w:b/>
      <w:sz w:val="20"/>
      <w:szCs w:val="20"/>
      <w:lang w:eastAsia="uk-UA"/>
    </w:rPr>
  </w:style>
  <w:style w:type="numbering" w:customStyle="1" w:styleId="11">
    <w:name w:val="Нет списка1"/>
    <w:next w:val="a2"/>
    <w:uiPriority w:val="99"/>
    <w:semiHidden/>
    <w:unhideWhenUsed/>
    <w:rsid w:val="0069720A"/>
  </w:style>
  <w:style w:type="paragraph" w:styleId="a3">
    <w:name w:val="Title"/>
    <w:basedOn w:val="a"/>
    <w:next w:val="a"/>
    <w:link w:val="a4"/>
    <w:rsid w:val="0069720A"/>
    <w:pPr>
      <w:keepNext/>
      <w:keepLines/>
      <w:spacing w:before="480" w:after="120" w:line="259" w:lineRule="auto"/>
    </w:pPr>
    <w:rPr>
      <w:rFonts w:ascii="Calibri" w:eastAsia="Calibri" w:hAnsi="Calibri" w:cs="Calibri"/>
      <w:b/>
      <w:sz w:val="72"/>
      <w:szCs w:val="72"/>
      <w:lang w:eastAsia="uk-UA"/>
    </w:rPr>
  </w:style>
  <w:style w:type="character" w:customStyle="1" w:styleId="a4">
    <w:name w:val="Название Знак"/>
    <w:basedOn w:val="a0"/>
    <w:link w:val="a3"/>
    <w:rsid w:val="0069720A"/>
    <w:rPr>
      <w:rFonts w:ascii="Calibri" w:eastAsia="Calibri" w:hAnsi="Calibri" w:cs="Calibri"/>
      <w:b/>
      <w:sz w:val="72"/>
      <w:szCs w:val="72"/>
      <w:lang w:eastAsia="uk-UA"/>
    </w:rPr>
  </w:style>
  <w:style w:type="table" w:styleId="a5">
    <w:name w:val="Table Grid"/>
    <w:basedOn w:val="a1"/>
    <w:uiPriority w:val="39"/>
    <w:rsid w:val="0069720A"/>
    <w:pPr>
      <w:spacing w:after="0" w:line="240" w:lineRule="auto"/>
    </w:pPr>
    <w:rPr>
      <w:rFonts w:ascii="Calibri" w:eastAsia="Calibri" w:hAnsi="Calibri" w:cs="Calibri"/>
      <w:sz w:val="22"/>
      <w:szCs w:val="22"/>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9720A"/>
    <w:pPr>
      <w:spacing w:after="0" w:line="240" w:lineRule="auto"/>
    </w:pPr>
    <w:rPr>
      <w:rFonts w:ascii="Calibri" w:eastAsia="Calibri" w:hAnsi="Calibri" w:cs="Calibri"/>
      <w:sz w:val="22"/>
      <w:szCs w:val="22"/>
      <w:lang w:eastAsia="uk-UA"/>
    </w:rPr>
  </w:style>
  <w:style w:type="paragraph" w:styleId="a7">
    <w:name w:val="List Paragraph"/>
    <w:basedOn w:val="a"/>
    <w:uiPriority w:val="1"/>
    <w:qFormat/>
    <w:rsid w:val="0069720A"/>
    <w:pPr>
      <w:spacing w:after="160" w:line="259" w:lineRule="auto"/>
      <w:ind w:left="720"/>
      <w:contextualSpacing/>
    </w:pPr>
    <w:rPr>
      <w:rFonts w:ascii="Calibri" w:eastAsia="Calibri" w:hAnsi="Calibri" w:cs="Calibri"/>
      <w:sz w:val="22"/>
      <w:szCs w:val="22"/>
      <w:lang w:eastAsia="uk-UA"/>
    </w:rPr>
  </w:style>
  <w:style w:type="character" w:customStyle="1" w:styleId="12">
    <w:name w:val="Гиперссылка1"/>
    <w:basedOn w:val="a0"/>
    <w:uiPriority w:val="99"/>
    <w:unhideWhenUsed/>
    <w:rsid w:val="0069720A"/>
    <w:rPr>
      <w:color w:val="0563C1"/>
      <w:u w:val="single"/>
    </w:rPr>
  </w:style>
  <w:style w:type="paragraph" w:customStyle="1" w:styleId="41">
    <w:name w:val="Абзац списка4"/>
    <w:basedOn w:val="a"/>
    <w:rsid w:val="0069720A"/>
    <w:pPr>
      <w:ind w:left="720"/>
    </w:pPr>
    <w:rPr>
      <w:rFonts w:ascii="Calibri" w:eastAsia="Times New Roman" w:hAnsi="Calibri"/>
      <w:sz w:val="22"/>
      <w:szCs w:val="22"/>
      <w:lang w:val="ru-RU" w:eastAsia="uk-UA"/>
    </w:rPr>
  </w:style>
  <w:style w:type="paragraph" w:styleId="a8">
    <w:name w:val="Subtitle"/>
    <w:basedOn w:val="a"/>
    <w:next w:val="a"/>
    <w:link w:val="a9"/>
    <w:rsid w:val="0069720A"/>
    <w:pPr>
      <w:keepNext/>
      <w:keepLines/>
      <w:spacing w:before="360" w:after="80" w:line="259" w:lineRule="auto"/>
    </w:pPr>
    <w:rPr>
      <w:rFonts w:ascii="Georgia" w:eastAsia="Georgia" w:hAnsi="Georgia" w:cs="Georgia"/>
      <w:i/>
      <w:color w:val="666666"/>
      <w:sz w:val="48"/>
      <w:szCs w:val="48"/>
      <w:lang w:eastAsia="uk-UA"/>
    </w:rPr>
  </w:style>
  <w:style w:type="character" w:customStyle="1" w:styleId="a9">
    <w:name w:val="Подзаголовок Знак"/>
    <w:basedOn w:val="a0"/>
    <w:link w:val="a8"/>
    <w:rsid w:val="0069720A"/>
    <w:rPr>
      <w:rFonts w:ascii="Georgia" w:eastAsia="Georgia" w:hAnsi="Georgia" w:cs="Georgia"/>
      <w:i/>
      <w:color w:val="666666"/>
      <w:sz w:val="48"/>
      <w:szCs w:val="48"/>
      <w:lang w:eastAsia="uk-UA"/>
    </w:rPr>
  </w:style>
  <w:style w:type="character" w:styleId="aa">
    <w:name w:val="Hyperlink"/>
    <w:basedOn w:val="a0"/>
    <w:uiPriority w:val="99"/>
    <w:unhideWhenUsed/>
    <w:rsid w:val="006972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uidelines.moz.gov.ua/documents/3224" TargetMode="External"/><Relationship Id="rId117" Type="http://schemas.openxmlformats.org/officeDocument/2006/relationships/hyperlink" Target="http://guidelines.moz.gov.ua/documents/2918?id=ebm00615&amp;format=pdf" TargetMode="External"/><Relationship Id="rId21" Type="http://schemas.openxmlformats.org/officeDocument/2006/relationships/hyperlink" Target="https://guidelines.moz.gov.ua/documents/3019" TargetMode="External"/><Relationship Id="rId42" Type="http://schemas.openxmlformats.org/officeDocument/2006/relationships/hyperlink" Target="https://www.dec.gov.ua/wp-content/uploads/2019/11/2015_916_akn_ma.pdf" TargetMode="External"/><Relationship Id="rId47" Type="http://schemas.openxmlformats.org/officeDocument/2006/relationships/hyperlink" Target="https://moz.gov.ua/uploads/1/5052-dn_20180510_868_dod_2.pdf" TargetMode="External"/><Relationship Id="rId63" Type="http://schemas.openxmlformats.org/officeDocument/2006/relationships/hyperlink" Target="https://d-l.com.ua/ua/archive/2019/1%2864%29/pages-16-22/gemoragichniy-vaskulit-u-ditey-osoblivosti-diagnostiki-ta-likuvannya-na-suchasnomu-etapi" TargetMode="External"/><Relationship Id="rId68" Type="http://schemas.openxmlformats.org/officeDocument/2006/relationships/hyperlink" Target="http://guidelines.moz.gov.ua/documents/2918?id=ebm00586&amp;format=pdf" TargetMode="External"/><Relationship Id="rId84" Type="http://schemas.openxmlformats.org/officeDocument/2006/relationships/hyperlink" Target="https://www.medpublish.com.ua/osnovi-pediatriyi-za-nelsonom-u-2-tomah-tom-1-karen-dzh-markdante-robert-m-kligman-pereklad-8go-angl-vidannja/p-951.html?language=ru" TargetMode="External"/><Relationship Id="rId89" Type="http://schemas.openxmlformats.org/officeDocument/2006/relationships/hyperlink" Target="http://guidelines.moz.gov.ua/documents/2918?id=ebm00699&amp;format=pdf" TargetMode="External"/><Relationship Id="rId112" Type="http://schemas.openxmlformats.org/officeDocument/2006/relationships/hyperlink" Target="http://guidelines.moz.gov.ua/documents/2918?id=ebm00936&amp;format=pdf" TargetMode="External"/><Relationship Id="rId133" Type="http://schemas.openxmlformats.org/officeDocument/2006/relationships/hyperlink" Target="https://lib.sumdu.edu.ua/library/DocumentSearchResult" TargetMode="External"/><Relationship Id="rId138" Type="http://schemas.openxmlformats.org/officeDocument/2006/relationships/hyperlink" Target="https://www.aap.org/en-us/Pages/Default.aspx" TargetMode="External"/><Relationship Id="rId16" Type="http://schemas.openxmlformats.org/officeDocument/2006/relationships/hyperlink" Target="https://www.medpublish.com.ua/osnovi-pediatriyi-za-nelsonom-u-2-tomah-tom-1-karen-dzh-markdante-robert-m-kligman-pereklad-8go-angl-vidannja/p-951.html?language=ru" TargetMode="External"/><Relationship Id="rId107" Type="http://schemas.openxmlformats.org/officeDocument/2006/relationships/hyperlink" Target="https://www.dec.gov.ua/wp-content/uploads/2021/09/dodatok-do-ukpmd_ivhdv.pdf" TargetMode="External"/><Relationship Id="rId11" Type="http://schemas.openxmlformats.org/officeDocument/2006/relationships/hyperlink" Target="https://www.dec.gov.ua/wp-content/uploads/2023/07/1158_26062023_smd.pdf" TargetMode="External"/><Relationship Id="rId32" Type="http://schemas.openxmlformats.org/officeDocument/2006/relationships/hyperlink" Target="https://www.dec.gov.ua/wp-content/uploads/2019/11/2015_916_akn_ma.pdf" TargetMode="External"/><Relationship Id="rId37" Type="http://schemas.openxmlformats.org/officeDocument/2006/relationships/hyperlink" Target="https://guidelines.moz.gov.ua/documents/3182" TargetMode="External"/><Relationship Id="rId53" Type="http://schemas.openxmlformats.org/officeDocument/2006/relationships/hyperlink" Target="https://www.medpublish.com.ua/osnovi-pediatriyi-za-nelsonom-u-2-tomah-tom-1-karen-dzh-markdante-robert-m-kligman-pereklad-8go-angl-vidannja/p-951.html?language=ru" TargetMode="External"/><Relationship Id="rId58" Type="http://schemas.openxmlformats.org/officeDocument/2006/relationships/hyperlink" Target="http://guidelines.moz.gov.ua/documents/2918?id=ebm00636&amp;format=pdf" TargetMode="External"/><Relationship Id="rId74" Type="http://schemas.openxmlformats.org/officeDocument/2006/relationships/hyperlink" Target="https://essuir.sumdu.edu.ua/handle/123456789/67065" TargetMode="External"/><Relationship Id="rId79" Type="http://schemas.openxmlformats.org/officeDocument/2006/relationships/hyperlink" Target="https://essuir.sumdu.edu.ua/handle/123456789/67065" TargetMode="External"/><Relationship Id="rId102" Type="http://schemas.openxmlformats.org/officeDocument/2006/relationships/hyperlink" Target="http://guidelines.moz.gov.ua/documents/2918?id=ebm01097&amp;format=pdf" TargetMode="External"/><Relationship Id="rId123" Type="http://schemas.openxmlformats.org/officeDocument/2006/relationships/hyperlink" Target="https://lib.sumdu.edu.ua/library/DocumentSearchResult" TargetMode="External"/><Relationship Id="rId128" Type="http://schemas.openxmlformats.org/officeDocument/2006/relationships/hyperlink" Target="https://lib.sumdu.edu.ua/library/DocumentSearchResult"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guidelines.moz.gov.ua/documents/2918?id=ebm00638&amp;format=pdf" TargetMode="External"/><Relationship Id="rId95" Type="http://schemas.openxmlformats.org/officeDocument/2006/relationships/hyperlink" Target="http://guidelines.moz.gov.ua/documents/2918?id=ebm00644&amp;format=pdf" TargetMode="External"/><Relationship Id="rId22" Type="http://schemas.openxmlformats.org/officeDocument/2006/relationships/hyperlink" Target="https://guidelines.moz.gov.ua/documents/3220" TargetMode="External"/><Relationship Id="rId27" Type="http://schemas.openxmlformats.org/officeDocument/2006/relationships/hyperlink" Target="https://www.medpublish.com.ua/osnovi-pediatriyi-za-nelsonom-u-2-tomah-tom-1-karen-dzh-markdante-robert-m-kligman-pereklad-8go-angl-vidannja/p-951.html?language=ru" TargetMode="External"/><Relationship Id="rId43" Type="http://schemas.openxmlformats.org/officeDocument/2006/relationships/hyperlink" Target="https://www.medpublish.com.ua/osnovi-pediatriyi-za-nelsonom-u-2-tomah-tom-1-karen-dzh-markdante-robert-m-kligman-pereklad-8go-angl-vidannja/p-951.html?language=ru" TargetMode="External"/><Relationship Id="rId48" Type="http://schemas.openxmlformats.org/officeDocument/2006/relationships/hyperlink" Target="https://www.medpublish.com.ua/osnovi-pediatriyi-za-nelsonom-u-2-tomah-tom-1-karen-dzh-markdante-robert-m-kligman-pereklad-8go-angl-vidannja/p-951.html?language=ru" TargetMode="External"/><Relationship Id="rId64" Type="http://schemas.openxmlformats.org/officeDocument/2006/relationships/hyperlink" Target="https://www.medpublish.com.ua/osnovi-pediatriyi-za-nelsonom-u-2-tomah-tom-1-karen-dzh-markdante-robert-m-kligman-pereklad-8go-angl-vidannja/p-951.html?language=ru" TargetMode="External"/><Relationship Id="rId69" Type="http://schemas.openxmlformats.org/officeDocument/2006/relationships/hyperlink" Target="https://www.medpublish.com.ua/osnovi-pediatriyi-za-nelsonom-u-2-tomah-tom-1-karen-dzh-markdante-robert-m-kligman-pereklad-8go-angl-vidannja/p-951.html?language=ru" TargetMode="External"/><Relationship Id="rId113" Type="http://schemas.openxmlformats.org/officeDocument/2006/relationships/hyperlink" Target="http://guidelines.moz.gov.ua/documents/2918?id=ebm00623&amp;format=pdf" TargetMode="External"/><Relationship Id="rId118" Type="http://schemas.openxmlformats.org/officeDocument/2006/relationships/hyperlink" Target="https://lib.sumdu.edu.ua/library/DocumentSearchResult" TargetMode="External"/><Relationship Id="rId134" Type="http://schemas.openxmlformats.org/officeDocument/2006/relationships/hyperlink" Target="https://essuir.sumdu.edu.ua/handle/123456789/85660" TargetMode="External"/><Relationship Id="rId139" Type="http://schemas.openxmlformats.org/officeDocument/2006/relationships/hyperlink" Target="https://www.uaps.org.ua/__" TargetMode="External"/><Relationship Id="rId80" Type="http://schemas.openxmlformats.org/officeDocument/2006/relationships/hyperlink" Target="https://www.medpublish.com.ua/osnovi-pediatriyi-za-nelsonom-u-2-tomah-tom-1-karen-dzh-markdante-robert-m-kligman-pereklad-8go-angl-vidannja/p-951.html?language=ru" TargetMode="External"/><Relationship Id="rId85" Type="http://schemas.openxmlformats.org/officeDocument/2006/relationships/hyperlink" Target="http://guidelines.moz.gov.ua/documents/2918?id=ebm00636&amp;format=pdf" TargetMode="External"/><Relationship Id="rId3" Type="http://schemas.microsoft.com/office/2007/relationships/stylesWithEffects" Target="stylesWithEffects.xml"/><Relationship Id="rId12" Type="http://schemas.openxmlformats.org/officeDocument/2006/relationships/hyperlink" Target="https://www.dec.gov.ua/wp-content/uploads/2023/07/nakaz_1158_26062023.pdf" TargetMode="External"/><Relationship Id="rId17" Type="http://schemas.openxmlformats.org/officeDocument/2006/relationships/hyperlink" Target="https://guidelines.moz.gov.ua/documents/3699" TargetMode="External"/><Relationship Id="rId25" Type="http://schemas.openxmlformats.org/officeDocument/2006/relationships/hyperlink" Target="https://empendium.com/ua/chapter/B27.8.3.119" TargetMode="External"/><Relationship Id="rId33" Type="http://schemas.openxmlformats.org/officeDocument/2006/relationships/hyperlink" Target="https://guidelines.moz.gov.ua/documents/3455" TargetMode="External"/><Relationship Id="rId38" Type="http://schemas.openxmlformats.org/officeDocument/2006/relationships/hyperlink" Target="https://guidelines.moz.gov.ua/documents/3456" TargetMode="External"/><Relationship Id="rId46" Type="http://schemas.openxmlformats.org/officeDocument/2006/relationships/hyperlink" Target="https://www.medpublish.com.ua/osnovi-pediatriyi-za-nelsonom-u-2-tomah-tom-1-karen-dzh-markdante-robert-m-kligman-pereklad-8go-angl-vidannja/p-951.html?language=ru" TargetMode="External"/><Relationship Id="rId59" Type="http://schemas.openxmlformats.org/officeDocument/2006/relationships/hyperlink" Target="https://www.medpublish.com.ua/osnovi-pediatriyi-za-nelsonom-u-2-tomah-tom-1-karen-dzh-markdante-robert-m-kligman-pereklad-8go-angl-vidannja/p-951.html?language=ru" TargetMode="External"/><Relationship Id="rId67" Type="http://schemas.openxmlformats.org/officeDocument/2006/relationships/hyperlink" Target="http://guidelines.moz.gov.ua/documents/2918?id=ebm00598&amp;format=pdf" TargetMode="External"/><Relationship Id="rId103" Type="http://schemas.openxmlformats.org/officeDocument/2006/relationships/hyperlink" Target="http://guidelines.moz.gov.ua/documents/2918?id=ebm00674&amp;format=pdf" TargetMode="External"/><Relationship Id="rId108" Type="http://schemas.openxmlformats.org/officeDocument/2006/relationships/hyperlink" Target="https://www.dec.gov.ua/wp-content/uploads/2021/09/2021_1945_kn_ivhdv.pdf" TargetMode="External"/><Relationship Id="rId116" Type="http://schemas.openxmlformats.org/officeDocument/2006/relationships/hyperlink" Target="https://pubmed.ncbi.nlm.nih.gov/32310621/" TargetMode="External"/><Relationship Id="rId124" Type="http://schemas.openxmlformats.org/officeDocument/2006/relationships/hyperlink" Target="https://lib.sumdu.edu.ua/library/DocumentSearchResult" TargetMode="External"/><Relationship Id="rId129" Type="http://schemas.openxmlformats.org/officeDocument/2006/relationships/hyperlink" Target="https://lib.sumdu.edu.ua/library/DocumentSearchResult" TargetMode="External"/><Relationship Id="rId137" Type="http://schemas.openxmlformats.org/officeDocument/2006/relationships/hyperlink" Target="http://www.moz.gov.ua/ua/portal" TargetMode="External"/><Relationship Id="rId20" Type="http://schemas.openxmlformats.org/officeDocument/2006/relationships/hyperlink" Target="https://www.medpublish.com.ua/osnovi-pediatriyi-za-nelsonom-u-2-tomah-tom-1-karen-dzh-markdante-robert-m-kligman-pereklad-8go-angl-vidannja/p-951.html?language=ru" TargetMode="External"/><Relationship Id="rId41" Type="http://schemas.openxmlformats.org/officeDocument/2006/relationships/hyperlink" Target="https://guidelines.moz.gov.ua/documents/3224&#1111;" TargetMode="External"/><Relationship Id="rId54" Type="http://schemas.openxmlformats.org/officeDocument/2006/relationships/hyperlink" Target="http://www.mif-ua.com/archive/article/36736" TargetMode="External"/><Relationship Id="rId62" Type="http://schemas.openxmlformats.org/officeDocument/2006/relationships/hyperlink" Target="http://health-ua.com/article/38890-trombotcitopenya--perspektivi-dagnostiki-talkuvannya" TargetMode="External"/><Relationship Id="rId70" Type="http://schemas.openxmlformats.org/officeDocument/2006/relationships/hyperlink" Target="https://www.medpublish.com.ua/osnovi-pediatriyi-za-nelsonom-u-2-tomah-tom-1-karen-dzh-markdante-robert-m-kligman-pereklad-8go-angl-vidannja/p-951.html?language=ru" TargetMode="External"/><Relationship Id="rId75" Type="http://schemas.openxmlformats.org/officeDocument/2006/relationships/hyperlink" Target="http://guidelines.moz.gov.ua/documents/2918?id=ebm00680&amp;format=pdf" TargetMode="External"/><Relationship Id="rId83" Type="http://schemas.openxmlformats.org/officeDocument/2006/relationships/hyperlink" Target="http://guidelines.moz.gov.ua/documents/2918?id=ebm00680&amp;format=pdf" TargetMode="External"/><Relationship Id="rId88" Type="http://schemas.openxmlformats.org/officeDocument/2006/relationships/hyperlink" Target="http://guidelines.moz.gov.ua/documents/2918?id=ebm00697&amp;format=pdf" TargetMode="External"/><Relationship Id="rId91" Type="http://schemas.openxmlformats.org/officeDocument/2006/relationships/hyperlink" Target="http://guidelines.moz.gov.ua/documents/2918?id=ebm01082&amp;format=pdf" TargetMode="External"/><Relationship Id="rId96" Type="http://schemas.openxmlformats.org/officeDocument/2006/relationships/hyperlink" Target="https://www.medpublish.com.ua/osnovi-pediatriyi-za-nelsonom-u-2-tomah-tom-1-karen-dzh-markdante-robert-m-kligman-pereklad-8go-angl-vidannja/p-951.html?language=ru" TargetMode="External"/><Relationship Id="rId111" Type="http://schemas.openxmlformats.org/officeDocument/2006/relationships/hyperlink" Target="http://guidelines.moz.gov.ua/documents/2918?id=ebm00630&amp;format=pdf" TargetMode="External"/><Relationship Id="rId132" Type="http://schemas.openxmlformats.org/officeDocument/2006/relationships/hyperlink" Target="https://lib.sumdu.edu.ua/library/DocumentSearchResult" TargetMode="External"/><Relationship Id="rId140" Type="http://schemas.openxmlformats.org/officeDocument/2006/relationships/hyperlink" Target="https://www.dec.gov.ua/"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edpublish.com.ua/osnovi-pediatriyi-za-nelsonom-u-2-tomah-tom-1-karen-dzh-markdante-robert-m-kligman-pereklad-8go-angl-vidannja/p-951.html?language=ru" TargetMode="External"/><Relationship Id="rId15" Type="http://schemas.openxmlformats.org/officeDocument/2006/relationships/hyperlink" Target="https://guidelines.moz.gov.ua/documents/3224" TargetMode="External"/><Relationship Id="rId23" Type="http://schemas.openxmlformats.org/officeDocument/2006/relationships/hyperlink" Target="https://www.dec.gov.ua/wp-content/uploads/2021/05/2021_873_kn_rds_dit.pdf" TargetMode="External"/><Relationship Id="rId28" Type="http://schemas.openxmlformats.org/officeDocument/2006/relationships/hyperlink" Target="https://www.dec.gov.ua/wp-content/uploads/2021/12/2021_2856_ykpmd_ba_dit.pdf" TargetMode="External"/><Relationship Id="rId36" Type="http://schemas.openxmlformats.org/officeDocument/2006/relationships/hyperlink" Target="https://guidelines.moz.gov.ua/documents/3454" TargetMode="External"/><Relationship Id="rId49" Type="http://schemas.openxmlformats.org/officeDocument/2006/relationships/hyperlink" Target="https://www.medpublish.com.ua/osnovi-pediatriyi-za-nelsonom-u-2-tomah-tom-1-karen-dzh-markdante-robert-m-kligman-pereklad-8go-angl-vidannja/p-951.html?language=ru" TargetMode="External"/><Relationship Id="rId57" Type="http://schemas.openxmlformats.org/officeDocument/2006/relationships/hyperlink" Target="http://www.mif-ua.com/archive/article/36736" TargetMode="External"/><Relationship Id="rId106" Type="http://schemas.openxmlformats.org/officeDocument/2006/relationships/hyperlink" Target="https://www.dec.gov.ua/wp-content/uploads/2021/09/2021_1945_ykpmd_ivhdv.pdf" TargetMode="External"/><Relationship Id="rId114" Type="http://schemas.openxmlformats.org/officeDocument/2006/relationships/hyperlink" Target="https://pubmed.ncbi.nlm.nih.gov/32232980/" TargetMode="External"/><Relationship Id="rId119" Type="http://schemas.openxmlformats.org/officeDocument/2006/relationships/hyperlink" Target="https://lib.sumdu.edu.ua/library/DocumentSearchResult" TargetMode="External"/><Relationship Id="rId127" Type="http://schemas.openxmlformats.org/officeDocument/2006/relationships/hyperlink" Target="https://lib.sumdu.edu.ua/library/DocumentSearchResult" TargetMode="External"/><Relationship Id="rId10" Type="http://schemas.openxmlformats.org/officeDocument/2006/relationships/hyperlink" Target="https://www.dec.gov.ua/wp-content/uploads/2023/07/2023_kn_bronhiolit.pdf" TargetMode="External"/><Relationship Id="rId31" Type="http://schemas.openxmlformats.org/officeDocument/2006/relationships/hyperlink" Target="https://www.dec.gov.ua/wp-content/uploads/2019/11/2016_670_akn_ad.pdf" TargetMode="External"/><Relationship Id="rId44" Type="http://schemas.openxmlformats.org/officeDocument/2006/relationships/hyperlink" Target="https://www.medpublish.com.ua/osnovi-pediatriyi-za-nelsonom-u-2-tomah-tom-1-karen-dzh-markdante-robert-m-kligman-pereklad-8go-angl-vidannja/p-951.html?language=ru" TargetMode="External"/><Relationship Id="rId52" Type="http://schemas.openxmlformats.org/officeDocument/2006/relationships/hyperlink" Target="https://www.medpublish.com.ua/osnovi-pediatriyi-za-nelsonom-u-2-tomah-tom-1-karen-dzh-markdante-robert-m-kligman-pereklad-8go-angl-vidannja/p-951.html?language=ru" TargetMode="External"/><Relationship Id="rId60" Type="http://schemas.openxmlformats.org/officeDocument/2006/relationships/hyperlink" Target="https://thepresentation.ru/medetsina/diferents%D1%96yna-d%D1%96agnostika-%D1%96-printsipi-suchasno%D1%97-terap%D1%96%D1%97-gemorag%D1%96chnih-zahvoryuvan-u-d%D1%96tey" TargetMode="External"/><Relationship Id="rId65" Type="http://schemas.openxmlformats.org/officeDocument/2006/relationships/hyperlink" Target="https://www.youtube.com/watch?v=TLTHtREe4R8" TargetMode="External"/><Relationship Id="rId73" Type="http://schemas.openxmlformats.org/officeDocument/2006/relationships/hyperlink" Target="https://www.medpublish.com.ua/osnovi-pediatriyi-za-nelsonom-u-2-tomah-tom-1-karen-dzh-markdante-robert-m-kligman-pereklad-8go-angl-vidannja/p-951.html?language=ru" TargetMode="External"/><Relationship Id="rId78" Type="http://schemas.openxmlformats.org/officeDocument/2006/relationships/hyperlink" Target="https://www.medpublish.com.ua/osnovi-pediatriyi-za-nelsonom-u-2-tomah-tom-1-karen-dzh-markdante-robert-m-kligman-pereklad-8go-angl-vidannja/p-951.html?language=ru" TargetMode="External"/><Relationship Id="rId81" Type="http://schemas.openxmlformats.org/officeDocument/2006/relationships/hyperlink" Target="https://essuir.sumdu.edu.ua/handle/123456789/67065" TargetMode="External"/><Relationship Id="rId86" Type="http://schemas.openxmlformats.org/officeDocument/2006/relationships/hyperlink" Target="http://guidelines.moz.gov.ua/documents/2918?id=ebm00674&amp;format=pdf" TargetMode="External"/><Relationship Id="rId94" Type="http://schemas.openxmlformats.org/officeDocument/2006/relationships/hyperlink" Target="https://d-l.com.ua/ua/archive/2017/5-6%2856-57%29/pages-11-18/sinkopalni-stani-u-ditey" TargetMode="External"/><Relationship Id="rId99" Type="http://schemas.openxmlformats.org/officeDocument/2006/relationships/hyperlink" Target="http://guidelines.moz.gov.ua/documents/2918?id=ebm00632&amp;format=pdf" TargetMode="External"/><Relationship Id="rId101" Type="http://schemas.openxmlformats.org/officeDocument/2006/relationships/hyperlink" Target="http://guidelines.moz.gov.ua/documents/2918?id=ebm00594&amp;format=pdf" TargetMode="External"/><Relationship Id="rId122" Type="http://schemas.openxmlformats.org/officeDocument/2006/relationships/hyperlink" Target="https://lib.sumdu.edu.ua/library/DocumentSearchResult" TargetMode="External"/><Relationship Id="rId130" Type="http://schemas.openxmlformats.org/officeDocument/2006/relationships/hyperlink" Target="https://lib.sumdu.edu.ua/library/DocumentSearchResult" TargetMode="External"/><Relationship Id="rId135" Type="http://schemas.openxmlformats.org/officeDocument/2006/relationships/hyperlink" Target="https://essuir.sumdu.edu.ua/handle/123456789/85660" TargetMode="External"/><Relationship Id="rId143" Type="http://schemas.openxmlformats.org/officeDocument/2006/relationships/hyperlink" Target="https://www.dec.gov.ua/cat_mtd/pediatriya/" TargetMode="External"/><Relationship Id="rId4" Type="http://schemas.openxmlformats.org/officeDocument/2006/relationships/settings" Target="settings.xml"/><Relationship Id="rId9" Type="http://schemas.openxmlformats.org/officeDocument/2006/relationships/hyperlink" Target="https://www.dec.gov.ua/wp-content/uploads/2022/08/2022_1380_nakaz.pdf" TargetMode="External"/><Relationship Id="rId13" Type="http://schemas.openxmlformats.org/officeDocument/2006/relationships/hyperlink" Target="https://www.dec.gov.ua/wp-content/uploads/2019/11/2015_327ykpmd_kashel_dity.pdf" TargetMode="External"/><Relationship Id="rId18" Type="http://schemas.openxmlformats.org/officeDocument/2006/relationships/hyperlink" Target="https://guidelines.moz.gov.ua/documents/3025" TargetMode="External"/><Relationship Id="rId39" Type="http://schemas.openxmlformats.org/officeDocument/2006/relationships/hyperlink" Target="https://guidelines.moz.gov.ua/documents/3179" TargetMode="External"/><Relationship Id="rId109" Type="http://schemas.openxmlformats.org/officeDocument/2006/relationships/hyperlink" Target="http://guidelines.moz.gov.ua/documents/2918?id=ebm00612&amp;format=pdf" TargetMode="External"/><Relationship Id="rId34" Type="http://schemas.openxmlformats.org/officeDocument/2006/relationships/hyperlink" Target="https://guidelines.moz.gov.ua/documents/3428" TargetMode="External"/><Relationship Id="rId50" Type="http://schemas.openxmlformats.org/officeDocument/2006/relationships/hyperlink" Target="https://www.medpublish.com.ua/osnovi-pediatriyi-za-nelsonom-u-2-tomah-tom-1-karen-dzh-markdante-robert-m-kligman-pereklad-8go-angl-vidannja/p-951.html?language=ru" TargetMode="External"/><Relationship Id="rId55" Type="http://schemas.openxmlformats.org/officeDocument/2006/relationships/hyperlink" Target="http://guidelines.moz.gov.ua/documents/2918?id=ebm00636&amp;format=pdf" TargetMode="External"/><Relationship Id="rId76" Type="http://schemas.openxmlformats.org/officeDocument/2006/relationships/hyperlink" Target="https://www.medpublish.com.ua/osnovi-pediatriyi-za-nelsonom-u-2-tomah-tom-1-karen-dzh-markdante-robert-m-kligman-pereklad-8go-angl-vidannja/p-951.html?language=ru" TargetMode="External"/><Relationship Id="rId97" Type="http://schemas.openxmlformats.org/officeDocument/2006/relationships/hyperlink" Target="http://guidelines.moz.gov.ua/documents/2918?id=ebm00671&amp;format=pdf" TargetMode="External"/><Relationship Id="rId104" Type="http://schemas.openxmlformats.org/officeDocument/2006/relationships/hyperlink" Target="http://guidelines.moz.gov.ua/documents/2918?id=ebm00673&amp;format=pdf" TargetMode="External"/><Relationship Id="rId120" Type="http://schemas.openxmlformats.org/officeDocument/2006/relationships/hyperlink" Target="https://lib.sumdu.edu.ua/library/DocumentSearchResult" TargetMode="External"/><Relationship Id="rId125" Type="http://schemas.openxmlformats.org/officeDocument/2006/relationships/hyperlink" Target="https://lib.sumdu.edu.ua/library/DocumentSearchResult" TargetMode="External"/><Relationship Id="rId141" Type="http://schemas.openxmlformats.org/officeDocument/2006/relationships/hyperlink" Target="https://guidelines.moz.gov.ua/documents" TargetMode="External"/><Relationship Id="rId7" Type="http://schemas.openxmlformats.org/officeDocument/2006/relationships/hyperlink" Target="https://www.dec.gov.ua/wp-content/uploads/2022/08/2022_1380_kn_pnevmoniyi_u_ditej.pdf" TargetMode="External"/><Relationship Id="rId71" Type="http://schemas.openxmlformats.org/officeDocument/2006/relationships/hyperlink" Target="https://www.medpublish.com.ua/osnovi-pediatriyi-za-nelsonom-u-2-tomah-tom-1-karen-dzh-markdante-robert-m-kligman-pereklad-8go-angl-vidannja/p-951.html?language=ru" TargetMode="External"/><Relationship Id="rId92" Type="http://schemas.openxmlformats.org/officeDocument/2006/relationships/hyperlink" Target="http://guidelines.moz.gov.ua/documents/2918?id=ebm01002&amp;format=pdf" TargetMode="External"/><Relationship Id="rId2" Type="http://schemas.openxmlformats.org/officeDocument/2006/relationships/styles" Target="styles.xml"/><Relationship Id="rId29" Type="http://schemas.openxmlformats.org/officeDocument/2006/relationships/hyperlink" Target="https://www.dec.gov.ua/wp-content/uploads/2021/12/2021_09_14_kn_ba.pdf" TargetMode="External"/><Relationship Id="rId24" Type="http://schemas.openxmlformats.org/officeDocument/2006/relationships/hyperlink" Target="https://www.dec.gov.ua/wp-content/uploads/2019/11/2013_555_hozl_kn.pdf" TargetMode="External"/><Relationship Id="rId40" Type="http://schemas.openxmlformats.org/officeDocument/2006/relationships/hyperlink" Target="https://guidelines.moz.gov.ua/documents/3184" TargetMode="External"/><Relationship Id="rId45" Type="http://schemas.openxmlformats.org/officeDocument/2006/relationships/hyperlink" Target="https://moz.gov.ua/uploads/1/5052-dn_20180510_868_dod_2.pdf" TargetMode="External"/><Relationship Id="rId66" Type="http://schemas.openxmlformats.org/officeDocument/2006/relationships/hyperlink" Target="https://www.medpublish.com.ua/osnovi-pediatriyi-za-nelsonom-u-2-tomah-tom-1-karen-dzh-markdante-robert-m-kligman-pereklad-8go-angl-vidannja/p-951.html?language=ru" TargetMode="External"/><Relationship Id="rId87" Type="http://schemas.openxmlformats.org/officeDocument/2006/relationships/hyperlink" Target="https://www.medpublish.com.ua/osnovi-pediatriyi-za-nelsonom-u-2-tomah-tom-1-karen-dzh-markdante-robert-m-kligman-pereklad-8go-angl-vidannja/p-951.html?language=ru" TargetMode="External"/><Relationship Id="rId110" Type="http://schemas.openxmlformats.org/officeDocument/2006/relationships/hyperlink" Target="http://guidelines.moz.gov.ua/documents/2918?id=ebm00613&amp;format=pdf" TargetMode="External"/><Relationship Id="rId115" Type="http://schemas.openxmlformats.org/officeDocument/2006/relationships/hyperlink" Target="https://pubmed.ncbi.nlm.nih.gov/31607575/" TargetMode="External"/><Relationship Id="rId131" Type="http://schemas.openxmlformats.org/officeDocument/2006/relationships/hyperlink" Target="https://lib.sumdu.edu.ua/library/DocumentSearchResult" TargetMode="External"/><Relationship Id="rId136" Type="http://schemas.openxmlformats.org/officeDocument/2006/relationships/hyperlink" Target="https://moz.gov.ua/" TargetMode="External"/><Relationship Id="rId61" Type="http://schemas.openxmlformats.org/officeDocument/2006/relationships/hyperlink" Target="https://into-sana.ua/enc/gemofiliya-u-ditej/" TargetMode="External"/><Relationship Id="rId82" Type="http://schemas.openxmlformats.org/officeDocument/2006/relationships/hyperlink" Target="https://www.medpublish.com.ua/osnovi-pediatriyi-za-nelsonom-u-2-tomah-tom-1-karen-dzh-markdante-robert-m-kligman-pereklad-8go-angl-vidannja/p-951.html?language=ru" TargetMode="External"/><Relationship Id="rId19" Type="http://schemas.openxmlformats.org/officeDocument/2006/relationships/hyperlink" Target="https://guidelines.moz.gov.ua/documents/3224" TargetMode="External"/><Relationship Id="rId14" Type="http://schemas.openxmlformats.org/officeDocument/2006/relationships/hyperlink" Target="https://guidelines.moz.gov.ua/documents/3879" TargetMode="External"/><Relationship Id="rId30" Type="http://schemas.openxmlformats.org/officeDocument/2006/relationships/hyperlink" Target="https://www.dec.gov.ua/wp-content/uploads/2019/11/2016_670_ykpmd_ad.pdf" TargetMode="External"/><Relationship Id="rId35" Type="http://schemas.openxmlformats.org/officeDocument/2006/relationships/hyperlink" Target="https://guidelines.moz.gov.ua/documents/3808" TargetMode="External"/><Relationship Id="rId56" Type="http://schemas.openxmlformats.org/officeDocument/2006/relationships/hyperlink" Target="https://www.medpublish.com.ua/osnovi-pediatriyi-za-nelsonom-u-2-tomah-tom-1-karen-dzh-markdante-robert-m-kligman-pereklad-8go-angl-vidannja/p-951.html?language=ru" TargetMode="External"/><Relationship Id="rId77" Type="http://schemas.openxmlformats.org/officeDocument/2006/relationships/hyperlink" Target="https://essuir.sumdu.edu.ua/handle/123456789/67065" TargetMode="External"/><Relationship Id="rId100" Type="http://schemas.openxmlformats.org/officeDocument/2006/relationships/hyperlink" Target="https://www.medpublish.com.ua/osnovi-pediatriyi-za-nelsonom-u-2-tomah-tom-1-karen-dzh-markdante-robert-m-kligman-pereklad-8go-angl-vidannja/p-951.html?language=ru" TargetMode="External"/><Relationship Id="rId105" Type="http://schemas.openxmlformats.org/officeDocument/2006/relationships/hyperlink" Target="https://www.medpublish.com.ua/osnovi-pediatriyi-za-nelsonom-u-2-tomah-tom-1-karen-dzh-markdante-robert-m-kligman-pereklad-8go-angl-vidannja/p-951.html?language=ru" TargetMode="External"/><Relationship Id="rId126" Type="http://schemas.openxmlformats.org/officeDocument/2006/relationships/hyperlink" Target="https://lib.sumdu.edu.ua/library/DocumentSearchResult" TargetMode="External"/><Relationship Id="rId8" Type="http://schemas.openxmlformats.org/officeDocument/2006/relationships/hyperlink" Target="https://www.dec.gov.ua/wp-content/uploads/2022/08/2022_1380_smd_pnevm_dity.pdf" TargetMode="External"/><Relationship Id="rId51" Type="http://schemas.openxmlformats.org/officeDocument/2006/relationships/hyperlink" Target="https://www.medpublish.com.ua/osnovi-pediatriyi-za-nelsonom-u-2-tomah-tom-1-karen-dzh-markdante-robert-m-kligman-pereklad-8go-angl-vidannja/p-951.html?language=ru" TargetMode="External"/><Relationship Id="rId72" Type="http://schemas.openxmlformats.org/officeDocument/2006/relationships/hyperlink" Target="https://www.bsmu.edu.ua/blog/4397-osoblivosti-adrenogenitalnogo-sindromu-v-ditey-riznogo-viku/" TargetMode="External"/><Relationship Id="rId93" Type="http://schemas.openxmlformats.org/officeDocument/2006/relationships/hyperlink" Target="http://guidelines.moz.gov.ua/documents/2918?id=ebm01028&amp;format=pdf" TargetMode="External"/><Relationship Id="rId98" Type="http://schemas.openxmlformats.org/officeDocument/2006/relationships/hyperlink" Target="http://guidelines.moz.gov.ua/documents/2918?id=ebm01003&amp;format=pdf" TargetMode="External"/><Relationship Id="rId121" Type="http://schemas.openxmlformats.org/officeDocument/2006/relationships/hyperlink" Target="https://lib.sumdu.edu.ua/library/DocumentSearchResult" TargetMode="External"/><Relationship Id="rId142" Type="http://schemas.openxmlformats.org/officeDocument/2006/relationships/hyperlink" Target="https://guidelines.moz.gov.ua/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117252</Words>
  <Characters>66834</Characters>
  <Application>Microsoft Office Word</Application>
  <DocSecurity>0</DocSecurity>
  <Lines>556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2024-01-04T12:24:00Z</dcterms:created>
  <dcterms:modified xsi:type="dcterms:W3CDTF">2024-01-04T12:27:00Z</dcterms:modified>
</cp:coreProperties>
</file>